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E8D22">
      <w:pPr>
        <w:pStyle w:val="2"/>
        <w:numPr>
          <w:ilvl w:val="0"/>
          <w:numId w:val="0"/>
        </w:numPr>
        <w:ind w:right="0" w:rightChars="0"/>
        <w:rPr>
          <w:b w:val="0"/>
          <w:bCs w:val="0"/>
          <w:spacing w:val="-2"/>
          <w:lang w:val="en-US" w:eastAsia="zh-CN"/>
        </w:rPr>
      </w:pPr>
    </w:p>
    <w:p w14:paraId="7151ABDF">
      <w:pPr>
        <w:pStyle w:val="2"/>
        <w:numPr>
          <w:ilvl w:val="0"/>
          <w:numId w:val="0"/>
        </w:numPr>
        <w:ind w:right="0" w:rightChars="0" w:firstLine="723" w:firstLineChars="200"/>
        <w:jc w:val="center"/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“村宝杯”中关村人才创新创业大赛（2026）报名信息及联系方式</w:t>
      </w:r>
    </w:p>
    <w:tbl>
      <w:tblPr>
        <w:tblStyle w:val="7"/>
        <w:tblW w:w="100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4"/>
        <w:gridCol w:w="4493"/>
        <w:gridCol w:w="3108"/>
      </w:tblGrid>
      <w:tr w14:paraId="020F439D">
        <w:trPr>
          <w:trHeight w:val="420" w:hRule="atLeast"/>
          <w:jc w:val="center"/>
        </w:trPr>
        <w:tc>
          <w:tcPr>
            <w:tcW w:w="2434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5B9BD4"/>
            <w:tcMar>
              <w:top w:w="41" w:type="dxa"/>
            </w:tcMar>
            <w:vAlign w:val="top"/>
          </w:tcPr>
          <w:p w14:paraId="77DF25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8"/>
                <w:szCs w:val="28"/>
              </w:rPr>
              <w:t>时间</w:t>
            </w:r>
          </w:p>
        </w:tc>
        <w:tc>
          <w:tcPr>
            <w:tcW w:w="4493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5B9BD4"/>
            <w:tcMar>
              <w:top w:w="41" w:type="dxa"/>
            </w:tcMar>
            <w:vAlign w:val="top"/>
          </w:tcPr>
          <w:p w14:paraId="6A8900A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8"/>
                <w:szCs w:val="28"/>
              </w:rPr>
              <w:t>赛事安排</w:t>
            </w:r>
          </w:p>
        </w:tc>
        <w:tc>
          <w:tcPr>
            <w:tcW w:w="3108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5B9BD4"/>
            <w:tcMar>
              <w:top w:w="41" w:type="dxa"/>
            </w:tcMar>
            <w:vAlign w:val="top"/>
          </w:tcPr>
          <w:p w14:paraId="6C91EA8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8"/>
                <w:szCs w:val="28"/>
              </w:rPr>
              <w:t>举办形式</w:t>
            </w:r>
          </w:p>
        </w:tc>
      </w:tr>
      <w:tr w14:paraId="0B17709A">
        <w:trPr>
          <w:trHeight w:val="617" w:hRule="atLeast"/>
          <w:jc w:val="center"/>
        </w:trPr>
        <w:tc>
          <w:tcPr>
            <w:tcW w:w="2434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275" w:type="dxa"/>
            </w:tcMar>
            <w:vAlign w:val="center"/>
          </w:tcPr>
          <w:p w14:paraId="4AA6E43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493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275" w:type="dxa"/>
            </w:tcMar>
            <w:vAlign w:val="center"/>
          </w:tcPr>
          <w:p w14:paraId="5E33580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启动仪式开始</w:t>
            </w:r>
          </w:p>
        </w:tc>
        <w:tc>
          <w:tcPr>
            <w:tcW w:w="3108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275" w:type="dxa"/>
            </w:tcMar>
            <w:vAlign w:val="center"/>
          </w:tcPr>
          <w:p w14:paraId="7D4D7B7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举办</w:t>
            </w:r>
          </w:p>
        </w:tc>
      </w:tr>
      <w:tr w14:paraId="6BAF072B">
        <w:trPr>
          <w:trHeight w:val="687" w:hRule="atLeast"/>
          <w:jc w:val="center"/>
        </w:trPr>
        <w:tc>
          <w:tcPr>
            <w:tcW w:w="2434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EAEEF7"/>
            <w:tcMar>
              <w:top w:w="288" w:type="dxa"/>
            </w:tcMar>
            <w:vAlign w:val="center"/>
          </w:tcPr>
          <w:p w14:paraId="2A6C5A0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月-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493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EAEEF7"/>
            <w:tcMar>
              <w:top w:w="285" w:type="dxa"/>
            </w:tcMar>
            <w:vAlign w:val="center"/>
          </w:tcPr>
          <w:p w14:paraId="39FAC61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报名</w:t>
            </w:r>
          </w:p>
        </w:tc>
        <w:tc>
          <w:tcPr>
            <w:tcW w:w="3108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EAEEF7"/>
            <w:tcMar>
              <w:top w:w="285" w:type="dxa"/>
            </w:tcMar>
            <w:vAlign w:val="center"/>
          </w:tcPr>
          <w:p w14:paraId="11E4AF7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线上报名资料评审</w:t>
            </w:r>
          </w:p>
        </w:tc>
      </w:tr>
      <w:tr w14:paraId="2E1777EB">
        <w:trPr>
          <w:trHeight w:val="958" w:hRule="atLeast"/>
          <w:jc w:val="center"/>
        </w:trPr>
        <w:tc>
          <w:tcPr>
            <w:tcW w:w="2434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27" w:type="dxa"/>
            </w:tcMar>
            <w:vAlign w:val="center"/>
          </w:tcPr>
          <w:p w14:paraId="1B09182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5日</w:t>
            </w:r>
          </w:p>
        </w:tc>
        <w:tc>
          <w:tcPr>
            <w:tcW w:w="4493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27" w:type="dxa"/>
            </w:tcMar>
            <w:vAlign w:val="center"/>
          </w:tcPr>
          <w:p w14:paraId="47562BE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初赛</w:t>
            </w:r>
          </w:p>
        </w:tc>
        <w:tc>
          <w:tcPr>
            <w:tcW w:w="3108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31" w:type="dxa"/>
            </w:tcMar>
            <w:vAlign w:val="center"/>
          </w:tcPr>
          <w:p w14:paraId="1F8084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线上评审</w:t>
            </w:r>
          </w:p>
        </w:tc>
      </w:tr>
      <w:tr w14:paraId="7CB78209">
        <w:trPr>
          <w:trHeight w:val="814" w:hRule="atLeast"/>
          <w:jc w:val="center"/>
        </w:trPr>
        <w:tc>
          <w:tcPr>
            <w:tcW w:w="2434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EAEEF7"/>
            <w:tcMar>
              <w:top w:w="170" w:type="dxa"/>
            </w:tcMar>
            <w:vAlign w:val="center"/>
          </w:tcPr>
          <w:p w14:paraId="271BF01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2026年5月19日</w:t>
            </w:r>
          </w:p>
        </w:tc>
        <w:tc>
          <w:tcPr>
            <w:tcW w:w="4493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EAEEF7"/>
            <w:tcMar>
              <w:top w:w="120" w:type="dxa"/>
            </w:tcMar>
            <w:vAlign w:val="center"/>
          </w:tcPr>
          <w:p w14:paraId="0DF4A25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复赛（路演）</w:t>
            </w:r>
          </w:p>
        </w:tc>
        <w:tc>
          <w:tcPr>
            <w:tcW w:w="3108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EAEEF7"/>
            <w:tcMar>
              <w:top w:w="170" w:type="dxa"/>
            </w:tcMar>
            <w:vAlign w:val="center"/>
          </w:tcPr>
          <w:p w14:paraId="3DA572F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线下</w:t>
            </w:r>
          </w:p>
        </w:tc>
      </w:tr>
      <w:tr w14:paraId="5B8AEC14">
        <w:trPr>
          <w:trHeight w:val="795" w:hRule="atLeast"/>
          <w:jc w:val="center"/>
        </w:trPr>
        <w:tc>
          <w:tcPr>
            <w:tcW w:w="2434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170" w:type="dxa"/>
            </w:tcMar>
            <w:vAlign w:val="center"/>
          </w:tcPr>
          <w:p w14:paraId="06684E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2025年6月5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4493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120" w:type="dxa"/>
            </w:tcMar>
            <w:vAlign w:val="center"/>
          </w:tcPr>
          <w:p w14:paraId="1CB6E35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决赛暨颁奖典礼</w:t>
            </w:r>
          </w:p>
        </w:tc>
        <w:tc>
          <w:tcPr>
            <w:tcW w:w="3108" w:type="dxa"/>
            <w:tcBorders>
              <w:top w:val="single" w:color="FFFFFF" w:sz="8" w:space="0"/>
              <w:left w:val="single" w:color="FFFFFF" w:sz="8" w:space="0"/>
              <w:right w:val="single" w:color="FFFFFF" w:sz="8" w:space="0"/>
            </w:tcBorders>
            <w:shd w:val="clear" w:color="auto" w:fill="D2DEEE"/>
            <w:tcMar>
              <w:top w:w="170" w:type="dxa"/>
            </w:tcMar>
            <w:vAlign w:val="center"/>
          </w:tcPr>
          <w:p w14:paraId="6112314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线下</w:t>
            </w:r>
          </w:p>
        </w:tc>
      </w:tr>
    </w:tbl>
    <w:p w14:paraId="073C6370">
      <w:pPr>
        <w:pStyle w:val="2"/>
        <w:numPr>
          <w:ilvl w:val="0"/>
          <w:numId w:val="0"/>
        </w:numPr>
        <w:ind w:right="0" w:rightChars="0"/>
        <w:rPr>
          <w:rFonts w:hint="eastAsia" w:cs="宋体"/>
          <w:b w:val="0"/>
          <w:bCs w:val="0"/>
          <w:spacing w:val="-2"/>
          <w:sz w:val="32"/>
          <w:szCs w:val="32"/>
          <w:lang w:val="en-US" w:eastAsia="zh-CN"/>
        </w:rPr>
      </w:pPr>
    </w:p>
    <w:p w14:paraId="51C62D52">
      <w:pPr>
        <w:pStyle w:val="2"/>
        <w:numPr>
          <w:ilvl w:val="0"/>
          <w:numId w:val="0"/>
        </w:numPr>
        <w:ind w:right="0" w:rightChars="0"/>
        <w:rPr>
          <w:rFonts w:hint="eastAsia" w:ascii="宋体" w:hAnsi="宋体" w:eastAsia="宋体" w:cs="宋体"/>
          <w:b/>
          <w:bCs/>
          <w:spacing w:val="-2"/>
          <w:sz w:val="28"/>
          <w:szCs w:val="28"/>
        </w:rPr>
      </w:pPr>
    </w:p>
    <w:p w14:paraId="6C215F44">
      <w:pPr>
        <w:pStyle w:val="2"/>
        <w:numPr>
          <w:ilvl w:val="0"/>
          <w:numId w:val="0"/>
        </w:numPr>
        <w:ind w:right="0" w:rightChars="0"/>
        <w:rPr>
          <w:rFonts w:ascii="宋体" w:hAnsi="宋体" w:eastAsia="宋体" w:cs="宋体"/>
          <w:b/>
          <w:spacing w:val="-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-2"/>
          <w:sz w:val="28"/>
          <w:szCs w:val="28"/>
        </w:rPr>
        <w:t>联系方式</w:t>
      </w:r>
    </w:p>
    <w:p w14:paraId="3736EDD1">
      <w:pPr>
        <w:pStyle w:val="3"/>
        <w:spacing w:before="119" w:line="376" w:lineRule="auto"/>
        <w:ind w:right="282"/>
        <w:rPr>
          <w:rFonts w:hint="default" w:ascii="宋体" w:hAnsi="宋体" w:eastAsia="宋体" w:cs="宋体"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联系人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 xml:space="preserve"> 于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老师</w:t>
      </w:r>
      <w:r>
        <w:rPr>
          <w:rFonts w:hint="eastAsia" w:cs="宋体"/>
          <w:spacing w:val="-2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电话:1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8511975980</w:t>
      </w:r>
    </w:p>
    <w:p w14:paraId="343EF678">
      <w:pPr>
        <w:pStyle w:val="3"/>
        <w:spacing w:before="119" w:line="376" w:lineRule="auto"/>
        <w:ind w:right="282"/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邮箱：cxcy@zta.org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.c</w:t>
      </w:r>
      <w:r>
        <w:rPr>
          <w:rFonts w:hint="eastAsia" w:cs="宋体"/>
          <w:spacing w:val="-2"/>
          <w:sz w:val="28"/>
          <w:szCs w:val="28"/>
          <w:lang w:val="en-US" w:eastAsia="zh-CN"/>
        </w:rPr>
        <w:t>n</w:t>
      </w:r>
    </w:p>
    <w:p w14:paraId="6D8D100D">
      <w:pPr>
        <w:pStyle w:val="3"/>
        <w:spacing w:before="119" w:line="376" w:lineRule="auto"/>
        <w:ind w:right="282"/>
        <w:rPr>
          <w:rFonts w:hint="eastAsia"/>
          <w:spacing w:val="-2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附件一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“村宝杯”中关村人才创新创业大赛（2026）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参赛项目基本信息表</w:t>
      </w:r>
    </w:p>
    <w:p w14:paraId="5E7B76CF">
      <w:pPr>
        <w:pStyle w:val="3"/>
        <w:spacing w:before="300" w:line="376" w:lineRule="auto"/>
        <w:ind w:right="462"/>
        <w:rPr>
          <w:rFonts w:hint="eastAsia"/>
          <w:spacing w:val="-2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附件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二：“村宝杯”中关村人才创新创业大赛（2026）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参赛项目申报书</w:t>
      </w:r>
    </w:p>
    <w:p w14:paraId="1FF9527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240" w:lineRule="auto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206C4D3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240" w:lineRule="auto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附表1</w:t>
      </w:r>
    </w:p>
    <w:p w14:paraId="3089024B"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ind w:firstLine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“村宝杯”中关村人才创新创业大赛（2026）</w:t>
      </w:r>
    </w:p>
    <w:p w14:paraId="741F1629"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ind w:firstLine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参赛项目基本信息表</w:t>
      </w:r>
    </w:p>
    <w:tbl>
      <w:tblPr>
        <w:tblStyle w:val="7"/>
        <w:tblW w:w="0" w:type="auto"/>
        <w:jc w:val="center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04"/>
        <w:gridCol w:w="1327"/>
        <w:gridCol w:w="1258"/>
        <w:gridCol w:w="1292"/>
        <w:gridCol w:w="1293"/>
      </w:tblGrid>
      <w:tr w14:paraId="2FFC724E">
        <w:trPr>
          <w:trHeight w:val="533" w:hRule="exact"/>
          <w:jc w:val="center"/>
        </w:trPr>
        <w:tc>
          <w:tcPr>
            <w:tcW w:w="1242" w:type="dxa"/>
            <w:vMerge w:val="restar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D8A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参赛项目信息</w:t>
            </w:r>
          </w:p>
        </w:tc>
        <w:tc>
          <w:tcPr>
            <w:tcW w:w="21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4F24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5170" w:type="dxa"/>
            <w:gridSpan w:val="4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7BCBC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</w:tr>
      <w:tr w14:paraId="3C170156">
        <w:trPr>
          <w:trHeight w:val="611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B782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7616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报名主体名称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8C206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</w:tr>
      <w:tr w14:paraId="7A36CA4B">
        <w:trPr>
          <w:trHeight w:val="611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C4E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C0E4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报名主体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类型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48A45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u w:val="single"/>
                <w:lang w:val="en-US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企业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机构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个人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_GB2312" w:hAnsi="宋体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 w14:paraId="10902D91">
        <w:trPr>
          <w:trHeight w:val="645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4E82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59FB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经营地址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47D26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both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省 市</w:t>
            </w:r>
          </w:p>
        </w:tc>
      </w:tr>
      <w:tr w14:paraId="68227689">
        <w:trPr>
          <w:trHeight w:val="671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F83E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F3468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Cs w:val="24"/>
                <w:highlight w:val="none"/>
                <w:lang w:val="en-US" w:eastAsia="zh-CN"/>
              </w:rPr>
              <w:t>上年度营收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2BA4C3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Cs w:val="24"/>
                <w:highlight w:val="none"/>
                <w:lang w:eastAsia="zh-CN"/>
              </w:rPr>
            </w:pPr>
          </w:p>
        </w:tc>
      </w:tr>
      <w:tr w14:paraId="41C670E6">
        <w:trPr>
          <w:trHeight w:val="671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F421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CDB3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eastAsia="仿宋_GB2312" w:cs="Arial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Cs w:val="24"/>
                <w:highlight w:val="none"/>
                <w:lang w:val="en-US" w:eastAsia="zh-CN"/>
              </w:rPr>
              <w:t>所属行业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04418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Cs w:val="24"/>
                <w:highlight w:val="none"/>
                <w:lang w:eastAsia="zh-CN"/>
              </w:rPr>
            </w:pPr>
          </w:p>
        </w:tc>
      </w:tr>
      <w:tr w14:paraId="221105B2">
        <w:trPr>
          <w:trHeight w:val="1947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C002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2AA3D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方向</w:t>
            </w:r>
          </w:p>
          <w:p w14:paraId="13FE893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（仅勾选1项）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2B5A18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AI+</w:t>
            </w:r>
          </w:p>
          <w:p w14:paraId="51A5F8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大健康（医疗、康养、农业）</w:t>
            </w:r>
          </w:p>
          <w:p w14:paraId="2739E5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□新材料与新能源技术</w:t>
            </w:r>
          </w:p>
          <w:p w14:paraId="320724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科技制造</w:t>
            </w:r>
          </w:p>
          <w:p w14:paraId="58DF5E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文旅、体育</w:t>
            </w:r>
          </w:p>
          <w:p w14:paraId="2695EF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</w:t>
            </w:r>
          </w:p>
          <w:p w14:paraId="642AD6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1D213B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6952A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</w:pPr>
          </w:p>
        </w:tc>
      </w:tr>
      <w:tr w14:paraId="660C1732">
        <w:trPr>
          <w:trHeight w:val="4716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E2D2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80F9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项目类型</w:t>
            </w:r>
          </w:p>
          <w:p w14:paraId="0186D9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（仅勾选1项）</w:t>
            </w:r>
          </w:p>
        </w:tc>
        <w:tc>
          <w:tcPr>
            <w:tcW w:w="5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5F96E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技术破壁型 </w:t>
            </w:r>
          </w:p>
          <w:p w14:paraId="6574FF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聚焦于核心技术攻关，打破技术壁垒，突破“卡脖子”瓶颈。</w:t>
            </w:r>
          </w:p>
          <w:p w14:paraId="5572DF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生态赋能型 </w:t>
            </w:r>
          </w:p>
          <w:p w14:paraId="7A418A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搭建开放的产业服务平台，协同产业链上下游企业，引领行业发展。</w:t>
            </w:r>
          </w:p>
          <w:p w14:paraId="5E71AD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标准引领型 </w:t>
            </w:r>
          </w:p>
          <w:p w14:paraId="4EEFFD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曾经或正在参与团体或行业标准制定，具备引领产业规范发展潜力。</w:t>
            </w:r>
          </w:p>
          <w:p w14:paraId="6D5DD5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供应链枢纽型 </w:t>
            </w:r>
          </w:p>
          <w:p w14:paraId="6900AF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以成为高效、韧性的现代供应链节点为目标，为产业链稳定运行提供保障。</w:t>
            </w:r>
          </w:p>
          <w:p w14:paraId="75B5EE2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文化叙事型</w:t>
            </w:r>
          </w:p>
          <w:p w14:paraId="2E95AF3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textAlignment w:val="auto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以社会主义核心价值观为引领，创新文化表</w:t>
            </w:r>
          </w:p>
          <w:p w14:paraId="4DCC41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textAlignment w:val="auto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达，满足社会精神需求。</w:t>
            </w:r>
          </w:p>
        </w:tc>
      </w:tr>
      <w:tr w14:paraId="76DE0A39">
        <w:trPr>
          <w:trHeight w:val="434" w:hRule="atLeas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71F2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BEF1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项目团队是否有转化意愿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21CB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/>
                <w:color w:val="auto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D6C5F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否</w:t>
            </w:r>
          </w:p>
        </w:tc>
      </w:tr>
      <w:tr w14:paraId="6349365A">
        <w:trPr>
          <w:trHeight w:val="434" w:hRule="atLeas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955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D4F1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所在单位是否支持该项目进行成果转化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76E0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是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CF5E1E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否</w:t>
            </w:r>
            <w:bookmarkStart w:id="0" w:name="_GoBack"/>
            <w:bookmarkEnd w:id="0"/>
          </w:p>
        </w:tc>
      </w:tr>
      <w:tr w14:paraId="65A796C5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361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0C00F4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58652A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项目概述</w:t>
            </w:r>
          </w:p>
          <w:p w14:paraId="6A12F4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（500字以内）</w:t>
            </w:r>
          </w:p>
        </w:tc>
        <w:tc>
          <w:tcPr>
            <w:tcW w:w="5170" w:type="dxa"/>
            <w:gridSpan w:val="4"/>
            <w:noWrap w:val="0"/>
            <w:vAlign w:val="center"/>
          </w:tcPr>
          <w:p w14:paraId="4BE428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</w:tr>
      <w:tr w14:paraId="7A610380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836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18ECB1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vMerge w:val="restart"/>
            <w:noWrap w:val="0"/>
            <w:vAlign w:val="center"/>
          </w:tcPr>
          <w:p w14:paraId="275915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项目关键词</w:t>
            </w:r>
          </w:p>
          <w:p w14:paraId="25C777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（可增加）</w:t>
            </w:r>
          </w:p>
        </w:tc>
        <w:tc>
          <w:tcPr>
            <w:tcW w:w="5170" w:type="dxa"/>
            <w:gridSpan w:val="4"/>
            <w:noWrap w:val="0"/>
            <w:vAlign w:val="center"/>
          </w:tcPr>
          <w:p w14:paraId="03AD87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关键词1：</w:t>
            </w:r>
          </w:p>
        </w:tc>
      </w:tr>
      <w:tr w14:paraId="31606FB4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692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7A8C3C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vMerge w:val="continue"/>
            <w:noWrap w:val="0"/>
            <w:vAlign w:val="center"/>
          </w:tcPr>
          <w:p w14:paraId="212BE7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5170" w:type="dxa"/>
            <w:gridSpan w:val="4"/>
            <w:noWrap w:val="0"/>
            <w:vAlign w:val="center"/>
          </w:tcPr>
          <w:p w14:paraId="1DD96F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关键词2：</w:t>
            </w:r>
          </w:p>
        </w:tc>
      </w:tr>
      <w:tr w14:paraId="0721E386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1017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14E5E2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04261BD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eastAsia="zh-CN"/>
              </w:rPr>
              <w:t>专利情况</w:t>
            </w:r>
          </w:p>
        </w:tc>
        <w:tc>
          <w:tcPr>
            <w:tcW w:w="1327" w:type="dxa"/>
            <w:noWrap w:val="0"/>
            <w:vAlign w:val="center"/>
          </w:tcPr>
          <w:p w14:paraId="1EE4DC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已授权专利数量</w:t>
            </w:r>
          </w:p>
        </w:tc>
        <w:tc>
          <w:tcPr>
            <w:tcW w:w="1258" w:type="dxa"/>
            <w:noWrap w:val="0"/>
            <w:vAlign w:val="center"/>
          </w:tcPr>
          <w:p w14:paraId="21B2E0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240" w:firstLineChars="100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1292" w:type="dxa"/>
            <w:noWrap w:val="0"/>
            <w:vAlign w:val="center"/>
          </w:tcPr>
          <w:p w14:paraId="5DE0CE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在申专利数量</w:t>
            </w:r>
          </w:p>
        </w:tc>
        <w:tc>
          <w:tcPr>
            <w:tcW w:w="1293" w:type="dxa"/>
            <w:noWrap w:val="0"/>
            <w:vAlign w:val="center"/>
          </w:tcPr>
          <w:p w14:paraId="6D4A2C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240" w:firstLineChars="100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</w:t>
            </w:r>
          </w:p>
        </w:tc>
      </w:tr>
      <w:tr w14:paraId="7ACF2C42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1017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5B7226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385D8D8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拥有版权</w:t>
            </w:r>
          </w:p>
        </w:tc>
        <w:tc>
          <w:tcPr>
            <w:tcW w:w="1327" w:type="dxa"/>
            <w:noWrap w:val="0"/>
            <w:vAlign w:val="center"/>
          </w:tcPr>
          <w:p w14:paraId="58BF40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已有版权数量</w:t>
            </w:r>
          </w:p>
        </w:tc>
        <w:tc>
          <w:tcPr>
            <w:tcW w:w="1258" w:type="dxa"/>
            <w:noWrap w:val="0"/>
            <w:vAlign w:val="center"/>
          </w:tcPr>
          <w:p w14:paraId="482265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240" w:firstLineChars="100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292" w:type="dxa"/>
            <w:noWrap w:val="0"/>
            <w:vAlign w:val="center"/>
          </w:tcPr>
          <w:p w14:paraId="52CD34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在申请版权数量</w:t>
            </w:r>
          </w:p>
        </w:tc>
        <w:tc>
          <w:tcPr>
            <w:tcW w:w="1293" w:type="dxa"/>
            <w:noWrap w:val="0"/>
            <w:vAlign w:val="center"/>
          </w:tcPr>
          <w:p w14:paraId="58A91D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240" w:firstLineChars="100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</w:tr>
      <w:tr w14:paraId="4AFD43AF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1017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50278C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7B6A5F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参与制定标准</w:t>
            </w:r>
          </w:p>
        </w:tc>
        <w:tc>
          <w:tcPr>
            <w:tcW w:w="1327" w:type="dxa"/>
            <w:noWrap w:val="0"/>
            <w:vAlign w:val="center"/>
          </w:tcPr>
          <w:p w14:paraId="04B6DD8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已发布标准</w:t>
            </w:r>
          </w:p>
        </w:tc>
        <w:tc>
          <w:tcPr>
            <w:tcW w:w="1258" w:type="dxa"/>
            <w:noWrap w:val="0"/>
            <w:vAlign w:val="center"/>
          </w:tcPr>
          <w:p w14:paraId="3C26B4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240" w:firstLineChars="100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292" w:type="dxa"/>
            <w:noWrap w:val="0"/>
            <w:vAlign w:val="center"/>
          </w:tcPr>
          <w:p w14:paraId="004D91B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在制定中标准</w:t>
            </w:r>
          </w:p>
        </w:tc>
        <w:tc>
          <w:tcPr>
            <w:tcW w:w="1293" w:type="dxa"/>
            <w:noWrap w:val="0"/>
            <w:vAlign w:val="center"/>
          </w:tcPr>
          <w:p w14:paraId="51D4210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240" w:firstLineChars="100"/>
              <w:jc w:val="left"/>
              <w:outlineLvl w:val="9"/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</w:tr>
      <w:tr w14:paraId="5CA6BD01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1303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60051F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436F8822">
            <w:pPr>
              <w:pStyle w:val="14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黑体"/>
                <w:color w:val="auto"/>
                <w:sz w:val="24"/>
                <w:szCs w:val="24"/>
                <w:highlight w:val="none"/>
                <w:lang w:eastAsia="zh-CN"/>
              </w:rPr>
              <w:t>是否获得过国家部委或地方资助</w:t>
            </w:r>
          </w:p>
        </w:tc>
        <w:tc>
          <w:tcPr>
            <w:tcW w:w="5170" w:type="dxa"/>
            <w:gridSpan w:val="4"/>
            <w:noWrap w:val="0"/>
            <w:vAlign w:val="center"/>
          </w:tcPr>
          <w:p w14:paraId="73BA5907">
            <w:pPr>
              <w:pStyle w:val="14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已获得（项目名称：</w:t>
            </w:r>
          </w:p>
          <w:p w14:paraId="75CB59FD">
            <w:pPr>
              <w:pStyle w:val="14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left="220"/>
              <w:outlineLvl w:val="9"/>
              <w:rPr>
                <w:rFonts w:ascii="仿宋_GB2312" w:hAnsi="宋体" w:eastAsia="仿宋_GB2312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 xml:space="preserve">        资助单位：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59A31657">
            <w:pPr>
              <w:pStyle w:val="14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outlineLvl w:val="9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未获得</w:t>
            </w:r>
          </w:p>
        </w:tc>
      </w:tr>
      <w:tr w14:paraId="04DDB52F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729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200FDF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参赛团队信息</w:t>
            </w:r>
          </w:p>
        </w:tc>
        <w:tc>
          <w:tcPr>
            <w:tcW w:w="2104" w:type="dxa"/>
            <w:noWrap w:val="0"/>
            <w:vAlign w:val="center"/>
          </w:tcPr>
          <w:p w14:paraId="2856C16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color w:val="auto"/>
                <w:szCs w:val="24"/>
                <w:highlight w:val="none"/>
                <w:lang w:val="en-US" w:eastAsia="zh-CN"/>
              </w:rPr>
              <w:t>项目成员</w:t>
            </w:r>
          </w:p>
        </w:tc>
        <w:tc>
          <w:tcPr>
            <w:tcW w:w="1327" w:type="dxa"/>
            <w:noWrap w:val="0"/>
            <w:vAlign w:val="center"/>
          </w:tcPr>
          <w:p w14:paraId="52D91B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b w:val="0"/>
                <w:bCs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b w:val="0"/>
                <w:bCs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58" w:type="dxa"/>
            <w:noWrap w:val="0"/>
            <w:vAlign w:val="center"/>
          </w:tcPr>
          <w:p w14:paraId="652E96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b w:val="0"/>
                <w:bCs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b w:val="0"/>
                <w:bCs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292" w:type="dxa"/>
            <w:noWrap w:val="0"/>
            <w:vAlign w:val="center"/>
          </w:tcPr>
          <w:p w14:paraId="17A205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default" w:ascii="仿宋_GB2312" w:hAnsi="宋体" w:eastAsia="仿宋_GB2312" w:cs="Arial"/>
                <w:b w:val="0"/>
                <w:bCs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Arial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手机号</w:t>
            </w:r>
          </w:p>
        </w:tc>
        <w:tc>
          <w:tcPr>
            <w:tcW w:w="1293" w:type="dxa"/>
            <w:noWrap w:val="0"/>
            <w:vAlign w:val="center"/>
          </w:tcPr>
          <w:p w14:paraId="034634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hint="eastAsia" w:ascii="仿宋_GB2312" w:hAnsi="宋体" w:eastAsia="仿宋_GB2312" w:cs="Arial"/>
                <w:b w:val="0"/>
                <w:bCs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Arial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</w:tr>
      <w:tr w14:paraId="6ACF8164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727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764020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2B2116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327" w:type="dxa"/>
            <w:noWrap w:val="0"/>
            <w:vAlign w:val="center"/>
          </w:tcPr>
          <w:p w14:paraId="090FFF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3B484D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555F3E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558C5B8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left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</w:tr>
      <w:tr w14:paraId="316DFB48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640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299234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659477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szCs w:val="24"/>
                <w:highlight w:val="none"/>
              </w:rPr>
              <w:t>联络员</w:t>
            </w:r>
          </w:p>
        </w:tc>
        <w:tc>
          <w:tcPr>
            <w:tcW w:w="1327" w:type="dxa"/>
            <w:noWrap w:val="0"/>
            <w:vAlign w:val="center"/>
          </w:tcPr>
          <w:p w14:paraId="4A96BB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BD6253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2197D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4B80CA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仿宋_GB2312" w:hAnsi="宋体" w:eastAsia="仿宋_GB2312" w:cs="Arial"/>
                <w:color w:val="auto"/>
                <w:szCs w:val="24"/>
                <w:highlight w:val="none"/>
              </w:rPr>
            </w:pPr>
          </w:p>
        </w:tc>
      </w:tr>
      <w:tr w14:paraId="43F07525"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cantSplit/>
          <w:trHeight w:val="1880" w:hRule="atLeast"/>
          <w:jc w:val="center"/>
        </w:trPr>
        <w:tc>
          <w:tcPr>
            <w:tcW w:w="8516" w:type="dxa"/>
            <w:gridSpan w:val="6"/>
            <w:noWrap w:val="0"/>
            <w:vAlign w:val="center"/>
          </w:tcPr>
          <w:p w14:paraId="7E79B9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right"/>
              <w:outlineLvl w:val="9"/>
              <w:rPr>
                <w:rFonts w:hint="default" w:ascii="仿宋_GB2312" w:hAnsi="宋体" w:eastAsia="仿宋_GB2312" w:cs="Arial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Cs w:val="24"/>
                <w:highlight w:val="none"/>
                <w:lang w:val="en-US" w:eastAsia="zh-CN"/>
              </w:rPr>
              <w:t>参赛单位签字/盖章</w:t>
            </w:r>
          </w:p>
        </w:tc>
      </w:tr>
    </w:tbl>
    <w:p w14:paraId="70E1F00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240" w:lineRule="auto"/>
        <w:jc w:val="left"/>
        <w:outlineLvl w:val="9"/>
        <w:rPr>
          <w:rFonts w:ascii="黑体" w:hAnsi="黑体" w:eastAsia="黑体" w:cs="Arial"/>
          <w:color w:val="auto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13A6690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240" w:lineRule="auto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6DC794D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240" w:lineRule="auto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附表2</w:t>
      </w:r>
    </w:p>
    <w:p w14:paraId="255B7A6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240" w:lineRule="auto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242FA745"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ind w:firstLine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“村宝杯”中关村人才创新创业大赛（2026）</w:t>
      </w:r>
    </w:p>
    <w:p w14:paraId="78CB9640"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ind w:firstLine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参赛项目申报书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商业计划书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eastAsia="zh-CN"/>
        </w:rPr>
        <w:t>）</w:t>
      </w:r>
    </w:p>
    <w:p w14:paraId="5308ECE2"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ind w:firstLine="0"/>
        <w:jc w:val="center"/>
        <w:outlineLvl w:val="9"/>
        <w:rPr>
          <w:rFonts w:ascii="华文中宋" w:hAnsi="华文中宋" w:eastAsia="华文中宋"/>
          <w:color w:val="auto"/>
          <w:szCs w:val="32"/>
          <w:highlight w:val="non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 w14:paraId="5319D833">
        <w:trPr>
          <w:trHeight w:val="9530" w:hRule="atLeast"/>
        </w:trPr>
        <w:tc>
          <w:tcPr>
            <w:tcW w:w="8516" w:type="dxa"/>
            <w:tcBorders>
              <w:top w:val="single" w:color="595959" w:sz="18" w:space="0"/>
              <w:left w:val="single" w:color="595959" w:sz="18" w:space="0"/>
              <w:bottom w:val="single" w:color="595959" w:sz="18" w:space="0"/>
              <w:right w:val="single" w:color="595959" w:sz="18" w:space="0"/>
            </w:tcBorders>
            <w:noWrap w:val="0"/>
            <w:vAlign w:val="top"/>
          </w:tcPr>
          <w:p w14:paraId="2075E2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  <w:p w14:paraId="307963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outlineLvl w:val="9"/>
              <w:rPr>
                <w:rFonts w:hint="eastAsia" w:ascii="方正小标宋_GBK" w:hAnsi="方正小标宋_GBK" w:eastAsia="方正小标宋_GBK" w:cs="方正小标宋_GBK"/>
                <w:color w:val="auto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36"/>
                <w:szCs w:val="36"/>
                <w:highlight w:val="none"/>
                <w:lang w:val="en-US" w:eastAsia="zh-CN"/>
              </w:rPr>
              <w:t>“村宝杯”中关村人才创新创业大赛（2026）</w:t>
            </w:r>
          </w:p>
          <w:p w14:paraId="042A04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outlineLvl w:val="9"/>
              <w:rPr>
                <w:rFonts w:ascii="华文中宋" w:hAnsi="华文中宋" w:eastAsia="华文中宋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华文中宋" w:hAnsi="华文中宋" w:eastAsia="华文中宋" w:cs="宋体"/>
                <w:color w:val="auto"/>
                <w:sz w:val="32"/>
                <w:szCs w:val="32"/>
                <w:highlight w:val="none"/>
              </w:rPr>
              <w:t>XXXX（参赛项目名称）</w:t>
            </w:r>
          </w:p>
          <w:p w14:paraId="3287D9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outlineLvl w:val="9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  <w:p w14:paraId="006495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需求分析</w:t>
            </w:r>
          </w:p>
          <w:p w14:paraId="45EEA8D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市场规模分析</w:t>
            </w:r>
          </w:p>
          <w:p w14:paraId="58C5B4B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解决方案</w:t>
            </w:r>
          </w:p>
          <w:p w14:paraId="7386B5D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竞争分析</w:t>
            </w:r>
          </w:p>
          <w:p w14:paraId="33FC8D4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团队成员介绍</w:t>
            </w:r>
          </w:p>
          <w:p w14:paraId="0C31938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实施计划</w:t>
            </w:r>
          </w:p>
          <w:p w14:paraId="04512DA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其他</w:t>
            </w:r>
          </w:p>
          <w:p w14:paraId="218A75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before="156" w:beforeLines="50" w:after="156" w:afterLines="50" w:line="240" w:lineRule="auto"/>
              <w:outlineLvl w:val="9"/>
              <w:rPr>
                <w:rFonts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</w:tbl>
    <w:p w14:paraId="272133C3">
      <w:pPr>
        <w:pStyle w:val="1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ind w:firstLine="0"/>
        <w:outlineLvl w:val="9"/>
        <w:rPr>
          <w:rFonts w:ascii="华文中宋" w:hAnsi="华文中宋" w:eastAsia="华文中宋"/>
          <w:color w:val="auto"/>
          <w:szCs w:val="32"/>
          <w:highlight w:val="none"/>
        </w:rPr>
      </w:pPr>
    </w:p>
    <w:p w14:paraId="16A19C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240" w:lineRule="auto"/>
        <w:outlineLvl w:val="9"/>
        <w:rPr>
          <w:rFonts w:hint="eastAsia" w:ascii="仿宋_GB2312" w:hAnsi="仿宋" w:eastAsia="仿宋_GB2312"/>
          <w:color w:val="auto"/>
          <w:sz w:val="36"/>
          <w:szCs w:val="36"/>
          <w:highlight w:val="none"/>
        </w:rPr>
      </w:pPr>
    </w:p>
    <w:p w14:paraId="5AD68C2C">
      <w:pPr>
        <w:pStyle w:val="3"/>
        <w:spacing w:before="300" w:line="376" w:lineRule="auto"/>
        <w:ind w:right="462" w:firstLine="420"/>
        <w:rPr>
          <w:rFonts w:hint="eastAsia"/>
          <w:spacing w:val="-2"/>
        </w:rPr>
      </w:pPr>
    </w:p>
    <w:sectPr>
      <w:pgSz w:w="11910" w:h="16840"/>
      <w:pgMar w:top="1540" w:right="1417" w:bottom="280" w:left="1559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CF692"/>
    <w:multiLevelType w:val="singleLevel"/>
    <w:tmpl w:val="42DCF6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AF5144A"/>
    <w:rsid w:val="26EE44F4"/>
    <w:rsid w:val="38BBC260"/>
    <w:rsid w:val="3B7B26F3"/>
    <w:rsid w:val="3FADF78C"/>
    <w:rsid w:val="439BBC39"/>
    <w:rsid w:val="5D3FF7BF"/>
    <w:rsid w:val="5F7B6D04"/>
    <w:rsid w:val="66FC8032"/>
    <w:rsid w:val="688791AE"/>
    <w:rsid w:val="68FE9807"/>
    <w:rsid w:val="69CB2905"/>
    <w:rsid w:val="6FFAC893"/>
    <w:rsid w:val="6FFB753A"/>
    <w:rsid w:val="7AB744C3"/>
    <w:rsid w:val="7BBEF0EF"/>
    <w:rsid w:val="7BDCE786"/>
    <w:rsid w:val="7CFF57A6"/>
    <w:rsid w:val="9E9F44F6"/>
    <w:rsid w:val="B09FF7C1"/>
    <w:rsid w:val="B7FDAFFF"/>
    <w:rsid w:val="BC2BFF2C"/>
    <w:rsid w:val="BFEF6443"/>
    <w:rsid w:val="CDEBBDC1"/>
    <w:rsid w:val="DDF9B368"/>
    <w:rsid w:val="DF3F842C"/>
    <w:rsid w:val="E7CA32CF"/>
    <w:rsid w:val="EF7765C6"/>
    <w:rsid w:val="EFCE8604"/>
    <w:rsid w:val="F37F59A6"/>
    <w:rsid w:val="F6DF1ACC"/>
    <w:rsid w:val="FBFB1885"/>
    <w:rsid w:val="FD7FB9F6"/>
    <w:rsid w:val="FD9D99AC"/>
    <w:rsid w:val="FFE34F90"/>
    <w:rsid w:val="FFED3487"/>
    <w:rsid w:val="FFFF9F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="40"/>
      <w:ind w:left="605"/>
      <w:outlineLvl w:val="1"/>
    </w:pPr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5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qFormat/>
    <w:uiPriority w:val="1"/>
    <w:pPr>
      <w:spacing w:line="1177" w:lineRule="exact"/>
      <w:ind w:right="144"/>
      <w:jc w:val="center"/>
    </w:pPr>
    <w:rPr>
      <w:rFonts w:ascii="宋体" w:hAnsi="宋体" w:eastAsia="宋体" w:cs="宋体"/>
      <w:sz w:val="96"/>
      <w:szCs w:val="96"/>
      <w:lang w:val="en-US" w:eastAsia="zh-CN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19"/>
      <w:ind w:left="125" w:right="342" w:firstLine="420"/>
    </w:pPr>
    <w:rPr>
      <w:rFonts w:ascii="宋体" w:hAnsi="宋体" w:eastAsia="宋体" w:cs="宋体"/>
      <w:lang w:val="en-US" w:eastAsia="zh-CN" w:bidi="ar-SA"/>
    </w:rPr>
  </w:style>
  <w:style w:type="paragraph" w:customStyle="1" w:styleId="11">
    <w:name w:val="Table Paragraph"/>
    <w:basedOn w:val="1"/>
    <w:qFormat/>
    <w:uiPriority w:val="1"/>
    <w:pPr>
      <w:ind w:left="119"/>
    </w:pPr>
    <w:rPr>
      <w:rFonts w:ascii="宋体" w:hAnsi="宋体" w:eastAsia="宋体" w:cs="宋体"/>
      <w:lang w:val="en-US" w:eastAsia="zh-CN" w:bidi="ar-SA"/>
    </w:rPr>
  </w:style>
  <w:style w:type="paragraph" w:customStyle="1" w:styleId="12">
    <w:name w:val="正文文本缩进2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customStyle="1" w:styleId="13">
    <w:name w:val="正文文本缩进1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customStyle="1" w:styleId="14">
    <w:name w:val="正文 A"/>
    <w:qFormat/>
    <w:uiPriority w:val="0"/>
    <w:pPr>
      <w:widowControl w:val="0"/>
      <w:jc w:val="both"/>
    </w:pPr>
    <w:rPr>
      <w:rFonts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  <w:style w:type="paragraph" w:customStyle="1" w:styleId="15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color w:val="FFFFFF"/>
      <w:kern w:val="0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799</Words>
  <Characters>866</Characters>
  <TotalTime>8</TotalTime>
  <ScaleCrop>false</ScaleCrop>
  <LinksUpToDate>false</LinksUpToDate>
  <CharactersWithSpaces>966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2026-01-04T23:39:00Z</dcterms:created>
  <dc:creator>王 建华</dc:creator>
  <cp:lastModifiedBy>紫函</cp:lastModifiedBy>
  <dcterms:modified xsi:type="dcterms:W3CDTF">2026-01-14T17:44:51Z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2026-01-04T00:00:00Z</vt:filetime>
  </property>
  <property fmtid="{D5CDD505-2E9C-101B-9397-08002B2CF9AE}" pid="5" name="SourceModified">
    <vt:lpwstr>D:20251114171423+08'00'</vt:lpwstr>
  </property>
  <property fmtid="{D5CDD505-2E9C-101B-9397-08002B2CF9AE}" pid="6" name="KSOProductBuildVer">
    <vt:lpwstr>2052-12.1.24031.24031</vt:lpwstr>
  </property>
  <property fmtid="{D5CDD505-2E9C-101B-9397-08002B2CF9AE}" pid="7" name="ICV">
    <vt:lpwstr>32F3526E3E521012FF5C6769221D328B_43</vt:lpwstr>
  </property>
</Properties>
</file>