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A47FE">
      <w:pPr>
        <w:keepNext w:val="0"/>
        <w:keepLines w:val="0"/>
        <w:pageBreakBefore w:val="0"/>
        <w:widowControl w:val="0"/>
        <w:wordWrap/>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val="en-US" w:eastAsia="zh-CN"/>
        </w:rPr>
        <w:t>附件1：</w:t>
      </w:r>
    </w:p>
    <w:p w14:paraId="56886A04">
      <w:pPr>
        <w:pStyle w:val="2"/>
        <w:keepNext w:val="0"/>
        <w:keepLines w:val="0"/>
        <w:pageBreakBefore w:val="0"/>
        <w:widowControl w:val="0"/>
        <w:kinsoku/>
        <w:wordWrap/>
        <w:overflowPunct/>
        <w:topLinePunct w:val="0"/>
        <w:bidi w:val="0"/>
        <w:snapToGrid/>
        <w:spacing w:line="560" w:lineRule="exact"/>
        <w:jc w:val="left"/>
        <w:textAlignment w:val="auto"/>
        <w:rPr>
          <w:rFonts w:hint="default" w:ascii="黑体" w:hAnsi="黑体" w:eastAsia="黑体" w:cs="黑体"/>
          <w:b w:val="0"/>
          <w:bCs w:val="0"/>
          <w:color w:val="auto"/>
          <w:kern w:val="2"/>
          <w:sz w:val="32"/>
          <w:szCs w:val="32"/>
          <w:lang w:val="en-US" w:eastAsia="zh-CN" w:bidi="ar-SA"/>
        </w:rPr>
      </w:pPr>
    </w:p>
    <w:p w14:paraId="77F5B818">
      <w:pPr>
        <w:keepNext w:val="0"/>
        <w:keepLines w:val="0"/>
        <w:pageBreakBefore w:val="0"/>
        <w:widowControl w:val="0"/>
        <w:wordWrap/>
        <w:topLinePunct w:val="0"/>
        <w:autoSpaceDE/>
        <w:bidi w:val="0"/>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关于第二届新时代廉洁文化微短剧</w:t>
      </w:r>
    </w:p>
    <w:p w14:paraId="68663EFE">
      <w:pPr>
        <w:keepNext w:val="0"/>
        <w:keepLines w:val="0"/>
        <w:pageBreakBefore w:val="0"/>
        <w:widowControl w:val="0"/>
        <w:wordWrap/>
        <w:topLinePunct w:val="0"/>
        <w:autoSpaceDE/>
        <w:bidi w:val="0"/>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征集展播活动的工作要求</w:t>
      </w:r>
    </w:p>
    <w:p w14:paraId="5F983326">
      <w:pPr>
        <w:keepNext w:val="0"/>
        <w:keepLines w:val="0"/>
        <w:pageBreakBefore w:val="0"/>
        <w:widowControl w:val="0"/>
        <w:wordWrap/>
        <w:topLinePunct w:val="0"/>
        <w:autoSpaceDE/>
        <w:bidi w:val="0"/>
        <w:snapToGrid/>
        <w:spacing w:line="560" w:lineRule="exact"/>
        <w:jc w:val="left"/>
        <w:textAlignment w:val="auto"/>
        <w:rPr>
          <w:rFonts w:hint="eastAsia" w:ascii="方正仿宋_GBK" w:hAnsi="方正仿宋_GBK" w:eastAsia="方正仿宋_GBK" w:cs="方正仿宋_GBK"/>
          <w:sz w:val="32"/>
          <w:szCs w:val="32"/>
          <w:lang w:eastAsia="zh-CN"/>
        </w:rPr>
      </w:pPr>
    </w:p>
    <w:p w14:paraId="5844A3BB">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按照中央纪委和北京市纪委工作要求，现组织开展第二届新时代廉洁文化微短剧征集展播活动。具体要求如下。</w:t>
      </w:r>
    </w:p>
    <w:p w14:paraId="3D1B081E">
      <w:pPr>
        <w:keepNext w:val="0"/>
        <w:keepLines w:val="0"/>
        <w:pageBreakBefore w:val="0"/>
        <w:widowControl w:val="0"/>
        <w:wordWrap/>
        <w:topLinePunct w:val="0"/>
        <w:autoSpaceDE/>
        <w:bidi w:val="0"/>
        <w:snapToGrid/>
        <w:spacing w:line="560" w:lineRule="exact"/>
        <w:ind w:firstLine="64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7C77051F">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以习近平新时代中国特色社会主义思想为指导，深入学习贯彻习近平文化思想、习近平总书记关于党的自我革命的重要思想，立足新征程全面从严治党、党风廉政建设和反腐败斗争的伟大实践，适应舆论生态、媒体格局和传播方式的深刻变化，遵循艺术创作规范，坚持守正创新，用好微短剧这一体现时代特点、群众喜闻乐见的形式，丰富廉洁文化优质内容供给，提升廉洁宣传教育的针对性和有效性，推动塑造清正廉洁的思想品格、廉洁奉公的政德修养、廉洁自律的道德操守、崇廉拒腐的社会风尚。</w:t>
      </w:r>
    </w:p>
    <w:p w14:paraId="6AA59D7B">
      <w:pPr>
        <w:keepNext w:val="0"/>
        <w:keepLines w:val="0"/>
        <w:pageBreakBefore w:val="0"/>
        <w:widowControl w:val="0"/>
        <w:wordWrap/>
        <w:topLinePunct w:val="0"/>
        <w:autoSpaceDE/>
        <w:bidi w:val="0"/>
        <w:snapToGrid/>
        <w:spacing w:line="560" w:lineRule="exact"/>
        <w:ind w:firstLine="64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二、活动主题</w:t>
      </w:r>
    </w:p>
    <w:p w14:paraId="7C096CD4">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活动分为八个单元，鼓励结合高校特色，聚焦不同主题，创作优质作品，以理想信念凝心铸魂，以文化滋养化风成俗，以科技赋能提质增效，不断增强新时代廉洁文化的传播力、吸引力、感染力。</w:t>
      </w:r>
    </w:p>
    <w:p w14:paraId="68C6BEB2">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（一）“固本培元”单元：</w:t>
      </w:r>
      <w:r>
        <w:rPr>
          <w:rFonts w:hint="eastAsia" w:ascii="Times New Roman" w:hAnsi="Times New Roman" w:eastAsia="仿宋_GB2312" w:cs="Times New Roman"/>
          <w:color w:val="auto"/>
          <w:kern w:val="2"/>
          <w:sz w:val="32"/>
          <w:szCs w:val="32"/>
          <w:lang w:val="en-US" w:eastAsia="zh-CN"/>
        </w:rPr>
        <w:t>生动阐释习近平新时代中国特色社会主义思想特别是习近平总书记关于党的自我革命的重要思想，宣传解读其中蕴涵的理想信念、价值理念、道德观念、纪法意识，内容鲜活、有“网感”、有时代气息。</w:t>
      </w:r>
    </w:p>
    <w:p w14:paraId="6138A386">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（二）“实干为民”单元：</w:t>
      </w:r>
      <w:r>
        <w:rPr>
          <w:rFonts w:hint="eastAsia" w:ascii="Times New Roman" w:hAnsi="Times New Roman" w:eastAsia="仿宋_GB2312" w:cs="Times New Roman"/>
          <w:color w:val="auto"/>
          <w:kern w:val="2"/>
          <w:sz w:val="32"/>
          <w:szCs w:val="32"/>
          <w:lang w:val="en-US" w:eastAsia="zh-CN"/>
        </w:rPr>
        <w:t>以全党开展树立和践行正确政绩观学习教育为契机，弘扬全心全意为人民服务的根本宗旨，教育引导党员、干部坚持从实际出发、按规律办事，努力为人民出政绩、以实干出政绩。</w:t>
      </w:r>
    </w:p>
    <w:p w14:paraId="7952C856">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（三）“激浊扬清”单元：</w:t>
      </w:r>
      <w:r>
        <w:rPr>
          <w:rFonts w:hint="eastAsia" w:ascii="Times New Roman" w:hAnsi="Times New Roman" w:eastAsia="仿宋_GB2312" w:cs="Times New Roman"/>
          <w:color w:val="auto"/>
          <w:kern w:val="2"/>
          <w:sz w:val="32"/>
          <w:szCs w:val="32"/>
          <w:lang w:val="en-US" w:eastAsia="zh-CN"/>
        </w:rPr>
        <w:t>讲好中国特色反腐败故事，大力宣传纪检监察机关监督执纪执法的生动实践，展示正风肃纪反腐特别是群众身边不正之风和腐败问题集中整治等方面取得的显著成效。</w:t>
      </w:r>
    </w:p>
    <w:p w14:paraId="7C72A0C2">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（四）“遵纪守法”单元：</w:t>
      </w:r>
      <w:r>
        <w:rPr>
          <w:rFonts w:hint="eastAsia" w:ascii="Times New Roman" w:hAnsi="Times New Roman" w:eastAsia="仿宋_GB2312" w:cs="Times New Roman"/>
          <w:color w:val="auto"/>
          <w:kern w:val="2"/>
          <w:sz w:val="32"/>
          <w:szCs w:val="32"/>
          <w:lang w:val="en-US" w:eastAsia="zh-CN"/>
        </w:rPr>
        <w:t>突出重点内容、重点对象，创新形式、创新表达，具象化解读《中国共产党纪律处分条例》、中央八项规定精神等的主旨要义和规定要求。</w:t>
      </w:r>
    </w:p>
    <w:p w14:paraId="5A4EDB38">
      <w:pPr>
        <w:keepNext w:val="0"/>
        <w:keepLines w:val="0"/>
        <w:pageBreakBefore w:val="0"/>
        <w:widowControl w:val="0"/>
        <w:wordWrap/>
        <w:topLinePunct w:val="0"/>
        <w:autoSpaceDE/>
        <w:bidi w:val="0"/>
        <w:snapToGrid/>
        <w:spacing w:line="560" w:lineRule="exact"/>
        <w:ind w:firstLine="640"/>
        <w:jc w:val="left"/>
        <w:textAlignment w:val="auto"/>
        <w:rPr>
          <w:rFonts w:hint="eastAsia" w:ascii="仿宋_GB2312" w:hAnsi="仿宋_GB2312" w:eastAsia="仿宋_GB2312" w:cs="仿宋_GB2312"/>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（五）“薪火相传”单元：</w:t>
      </w:r>
      <w:r>
        <w:rPr>
          <w:rFonts w:hint="eastAsia" w:ascii="仿宋_GB2312" w:hAnsi="仿宋_GB2312" w:eastAsia="仿宋_GB2312" w:cs="仿宋_GB2312"/>
          <w:color w:val="auto"/>
          <w:kern w:val="2"/>
          <w:sz w:val="32"/>
          <w:szCs w:val="32"/>
          <w:lang w:val="en-US" w:eastAsia="zh-CN"/>
        </w:rPr>
        <w:t>迎接首届中央监察委成立100周年，回顾纪检监察机关百年光辉历程，展现不同历史时期、特别是新时代以来纪检监察队伍忠诚干净担当、敢于善于斗争的铁军风采。</w:t>
      </w:r>
    </w:p>
    <w:p w14:paraId="3A52A20C">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（六）“以文化人”单元：</w:t>
      </w:r>
      <w:r>
        <w:rPr>
          <w:rFonts w:hint="eastAsia" w:ascii="Times New Roman" w:hAnsi="Times New Roman" w:eastAsia="仿宋_GB2312" w:cs="Times New Roman"/>
          <w:color w:val="auto"/>
          <w:kern w:val="2"/>
          <w:sz w:val="32"/>
          <w:szCs w:val="32"/>
          <w:lang w:val="en-US" w:eastAsia="zh-CN"/>
        </w:rPr>
        <w:t>挖掘中华优秀传统文化、革命文化、社会主义先进文化所蕴涵的清正廉洁思想，阐发传统廉洁文化的丰富内涵和深刻哲理，传承党的光荣传统和优良作风，弘扬社会主义核心价值观，推动实现创造性转化、创新性发展。</w:t>
      </w:r>
    </w:p>
    <w:p w14:paraId="6BDB8127">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（七）“清风传家”单元：</w:t>
      </w:r>
      <w:r>
        <w:rPr>
          <w:rFonts w:hint="eastAsia" w:ascii="Times New Roman" w:hAnsi="Times New Roman" w:eastAsia="仿宋_GB2312" w:cs="Times New Roman"/>
          <w:color w:val="auto"/>
          <w:kern w:val="2"/>
          <w:sz w:val="32"/>
          <w:szCs w:val="32"/>
          <w:lang w:val="en-US" w:eastAsia="zh-CN"/>
        </w:rPr>
        <w:t>树立良好家教家风，讲述廉洁齐家、从严治家故事，展示家风里的情怀、“小家”里的“大国”。</w:t>
      </w:r>
    </w:p>
    <w:p w14:paraId="659B5DBB">
      <w:pPr>
        <w:keepNext w:val="0"/>
        <w:keepLines w:val="0"/>
        <w:pageBreakBefore w:val="0"/>
        <w:widowControl w:val="0"/>
        <w:wordWrap/>
        <w:topLinePunct w:val="0"/>
        <w:autoSpaceDE/>
        <w:bidi w:val="0"/>
        <w:snapToGrid/>
        <w:spacing w:line="560" w:lineRule="exact"/>
        <w:ind w:firstLine="640"/>
        <w:jc w:val="left"/>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color w:val="auto"/>
          <w:kern w:val="0"/>
          <w:sz w:val="32"/>
          <w:szCs w:val="32"/>
          <w:lang w:val="en-US" w:eastAsia="zh-CN"/>
        </w:rPr>
        <w:t>（八）“AI创作”单元：</w:t>
      </w:r>
      <w:r>
        <w:rPr>
          <w:rFonts w:hint="eastAsia" w:ascii="仿宋_GB2312" w:hAnsi="仿宋_GB2312" w:eastAsia="仿宋_GB2312" w:cs="仿宋_GB2312"/>
          <w:color w:val="auto"/>
          <w:kern w:val="2"/>
          <w:sz w:val="32"/>
          <w:szCs w:val="32"/>
          <w:lang w:val="en-US" w:eastAsia="zh-CN"/>
        </w:rPr>
        <w:t>为倡导借助AI高效创作优势更好地传递主流价值理念，鼓励使用AI进行内容创作，实现剧本、画面、配音等全要素智能化生成、轻量化生产，特专设本单元。</w:t>
      </w:r>
    </w:p>
    <w:p w14:paraId="324C7C15">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除“AI创作”单元要求进行全要素AI创作外，其余七个单元均可在不同阶段、以不同程度运用AI技术，高水平高质效辅助创作。</w:t>
      </w:r>
    </w:p>
    <w:p w14:paraId="76E5F1E2">
      <w:pPr>
        <w:keepNext w:val="0"/>
        <w:keepLines w:val="0"/>
        <w:pageBreakBefore w:val="0"/>
        <w:widowControl w:val="0"/>
        <w:wordWrap/>
        <w:topLinePunct w:val="0"/>
        <w:autoSpaceDE/>
        <w:bidi w:val="0"/>
        <w:snapToGrid/>
        <w:spacing w:line="560" w:lineRule="exact"/>
        <w:ind w:firstLine="64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三、作品要求</w:t>
      </w:r>
    </w:p>
    <w:p w14:paraId="1F334567">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作品可采取横屏或竖屏的形式，单集时长不超过20分钟。作品应当注重以下几个方面：</w:t>
      </w:r>
    </w:p>
    <w:p w14:paraId="4AF11C95">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（一）思想引领力。</w:t>
      </w:r>
      <w:r>
        <w:rPr>
          <w:rFonts w:hint="eastAsia" w:ascii="Times New Roman" w:hAnsi="Times New Roman" w:eastAsia="仿宋_GB2312" w:cs="Times New Roman"/>
          <w:color w:val="auto"/>
          <w:kern w:val="2"/>
          <w:sz w:val="32"/>
          <w:szCs w:val="32"/>
          <w:lang w:val="en-US" w:eastAsia="zh-CN"/>
        </w:rPr>
        <w:t>坚持以习近平新时代中国特色社会主义思想为灵魂，深化理论阐释，加强思想教育，引导党员、干部坚定理想信念、坚守初心使命，始终保持党的先进性和纯洁性。</w:t>
      </w:r>
    </w:p>
    <w:p w14:paraId="57A6A16F">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（二）道德感召力。</w:t>
      </w:r>
      <w:r>
        <w:rPr>
          <w:rFonts w:hint="eastAsia" w:ascii="Times New Roman" w:hAnsi="Times New Roman" w:eastAsia="仿宋_GB2312" w:cs="Times New Roman"/>
          <w:color w:val="auto"/>
          <w:kern w:val="2"/>
          <w:sz w:val="32"/>
          <w:szCs w:val="32"/>
          <w:lang w:val="en-US" w:eastAsia="zh-CN"/>
        </w:rPr>
        <w:t>坚持以锤炼政德修养、涵养道德操守为重要目标，引导党员、干部修好对党忠诚的大德、造福人民的公德、严于律己的私德，在全社会激发向上向善的精神力量，凝聚崇廉拒腐的思想共识。</w:t>
      </w:r>
    </w:p>
    <w:p w14:paraId="4DC24190">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（三）文化感染力。</w:t>
      </w:r>
      <w:r>
        <w:rPr>
          <w:rFonts w:hint="eastAsia" w:ascii="Times New Roman" w:hAnsi="Times New Roman" w:eastAsia="仿宋_GB2312" w:cs="Times New Roman"/>
          <w:color w:val="auto"/>
          <w:kern w:val="2"/>
          <w:sz w:val="32"/>
          <w:szCs w:val="32"/>
          <w:lang w:val="en-US" w:eastAsia="zh-CN"/>
        </w:rPr>
        <w:t>坚持以人民为中心的创作导向，将现实素材、社会生活、群众语言作为创新创作的重要源泉，在全社会唱响全面从严治党、正风肃纪反腐的主旋律，弘扬契合时代潮流、反映人民心声的正能量。</w:t>
      </w:r>
    </w:p>
    <w:p w14:paraId="0A9EA2EA">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作品应为2025年9月以来创作的原创作品，依法拥有作品独立、完整的著作权，内容、画面及音乐等均不存在侵权行为，作品涉及的著作权、肖像权和名誉权等法律问题由报名者自行负责并承担责任；作品不涉及国家机密、内部信息，不含有国家法律、法规、政策命令禁止的内容，不违背社会公序良俗，不损害国家、社会和集体利益；作品制作过程中使用AI技术的应规范标注；作品制作者应具备在主流网络平台发布作品的资质条件。</w:t>
      </w:r>
    </w:p>
    <w:p w14:paraId="2B00E749">
      <w:pPr>
        <w:keepNext w:val="0"/>
        <w:keepLines w:val="0"/>
        <w:pageBreakBefore w:val="0"/>
        <w:widowControl w:val="0"/>
        <w:wordWrap/>
        <w:topLinePunct w:val="0"/>
        <w:autoSpaceDE/>
        <w:bidi w:val="0"/>
        <w:snapToGrid/>
        <w:spacing w:line="560" w:lineRule="exact"/>
        <w:ind w:firstLine="64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四、工作要求</w:t>
      </w:r>
    </w:p>
    <w:p w14:paraId="40EEA39C">
      <w:pPr>
        <w:keepNext w:val="0"/>
        <w:keepLines w:val="0"/>
        <w:pageBreakBefore w:val="0"/>
        <w:widowControl w:val="0"/>
        <w:numPr>
          <w:ilvl w:val="0"/>
          <w:numId w:val="0"/>
        </w:numPr>
        <w:kinsoku w:val="0"/>
        <w:wordWrap/>
        <w:overflowPunct w:val="0"/>
        <w:topLinePunct w:val="0"/>
        <w:autoSpaceDE/>
        <w:autoSpaceDN w:val="0"/>
        <w:bidi w:val="0"/>
        <w:adjustRightInd w:val="0"/>
        <w:snapToGrid/>
        <w:spacing w:line="560" w:lineRule="exact"/>
        <w:ind w:firstLine="640" w:firstLineChars="200"/>
        <w:jc w:val="left"/>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把树立和践行正确政绩观贯彻到活动组织、作品创作、宣传推广等全过程各方面，大力弘扬严实作风，坚决杜绝形式主义和官僚主义。</w:t>
      </w:r>
    </w:p>
    <w:p w14:paraId="328A8C28">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楷体_GB2312" w:cs="楷体_GB2312"/>
          <w:color w:val="auto"/>
          <w:kern w:val="0"/>
          <w:sz w:val="32"/>
          <w:szCs w:val="32"/>
          <w:lang w:eastAsia="zh-CN"/>
        </w:rPr>
        <w:t>（一）坚持正确导向。</w:t>
      </w:r>
      <w:r>
        <w:rPr>
          <w:rFonts w:hint="eastAsia" w:ascii="Times New Roman" w:hAnsi="Times New Roman" w:eastAsia="仿宋_GB2312" w:cs="Times New Roman"/>
          <w:color w:val="auto"/>
          <w:kern w:val="2"/>
          <w:sz w:val="32"/>
          <w:szCs w:val="32"/>
          <w:lang w:eastAsia="zh-CN"/>
        </w:rPr>
        <w:t>各高校纪检监察机构、宣传部门严格把好作品的政治观、政策关、业务关，确保推出体现政治导向、具有文化品味、引发群众共鸣的精品作品，为党和国家中心工作营造良好舆论氛围和有利文化条件。</w:t>
      </w:r>
    </w:p>
    <w:p w14:paraId="0549A0DC">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eastAsia="zh-CN"/>
        </w:rPr>
        <w:t>（二）厉行勤俭节约。</w:t>
      </w:r>
      <w:r>
        <w:rPr>
          <w:rFonts w:hint="eastAsia" w:ascii="仿宋_GB2312" w:hAnsi="仿宋_GB2312" w:eastAsia="仿宋_GB2312" w:cs="仿宋_GB2312"/>
          <w:color w:val="auto"/>
          <w:kern w:val="2"/>
          <w:sz w:val="32"/>
          <w:szCs w:val="32"/>
          <w:lang w:eastAsia="zh-CN"/>
        </w:rPr>
        <w:t>落实过紧日子要求，在作品的主题、内容、创意等方面下功夫，在使用</w:t>
      </w:r>
      <w:r>
        <w:rPr>
          <w:rFonts w:hint="eastAsia" w:ascii="仿宋_GB2312" w:hAnsi="仿宋_GB2312" w:eastAsia="仿宋_GB2312" w:cs="仿宋_GB2312"/>
          <w:color w:val="auto"/>
          <w:kern w:val="2"/>
          <w:sz w:val="32"/>
          <w:szCs w:val="32"/>
          <w:lang w:val="en-US" w:eastAsia="zh-CN"/>
        </w:rPr>
        <w:t>AI创作等新技术上下功夫，不盲目搞大制作，避免增加基层负担。</w:t>
      </w:r>
    </w:p>
    <w:p w14:paraId="6E5782AD">
      <w:pPr>
        <w:keepNext w:val="0"/>
        <w:keepLines w:val="0"/>
        <w:pageBreakBefore w:val="0"/>
        <w:widowControl w:val="0"/>
        <w:wordWrap/>
        <w:topLinePunct w:val="0"/>
        <w:autoSpaceDE/>
        <w:bidi w:val="0"/>
        <w:snapToGrid/>
        <w:spacing w:line="560" w:lineRule="exact"/>
        <w:ind w:firstLine="640"/>
        <w:jc w:val="left"/>
        <w:textAlignment w:val="auto"/>
        <w:rPr>
          <w:rFonts w:hint="eastAsia" w:ascii="Times New Roman" w:hAnsi="Times New Roman" w:eastAsia="仿宋_GB2312" w:cs="Times New Roman"/>
          <w:color w:val="auto"/>
          <w:kern w:val="2"/>
          <w:sz w:val="32"/>
          <w:szCs w:val="32"/>
          <w:lang w:val="en-US" w:eastAsia="zh-CN"/>
        </w:rPr>
      </w:pPr>
      <w:r>
        <w:rPr>
          <w:rFonts w:hint="eastAsia" w:ascii="Times New Roman" w:hAnsi="Times New Roman" w:eastAsia="楷体_GB2312" w:cs="楷体_GB2312"/>
          <w:color w:val="auto"/>
          <w:kern w:val="0"/>
          <w:sz w:val="32"/>
          <w:szCs w:val="32"/>
          <w:lang w:val="en-US" w:eastAsia="zh-CN"/>
        </w:rPr>
        <w:t>（三）注重成果运用。</w:t>
      </w:r>
      <w:r>
        <w:rPr>
          <w:rFonts w:hint="eastAsia" w:ascii="Times New Roman" w:hAnsi="Times New Roman" w:eastAsia="仿宋_GB2312" w:cs="Times New Roman"/>
          <w:color w:val="auto"/>
          <w:kern w:val="2"/>
          <w:sz w:val="32"/>
          <w:szCs w:val="32"/>
          <w:lang w:val="en-US" w:eastAsia="zh-CN"/>
        </w:rPr>
        <w:t>以创作征集活动为契机，建立健全北京高校廉洁文化优质产品和服务供给的常态长效机制，在廉洁宣传教育实践活动中，不断拓展使用渠道、放大教育效能，以资源丰富性助力教育精准性。</w:t>
      </w:r>
    </w:p>
    <w:p w14:paraId="1BAFFE2E">
      <w:pPr>
        <w:keepNext w:val="0"/>
        <w:keepLines w:val="0"/>
        <w:pageBreakBefore w:val="0"/>
        <w:widowControl w:val="0"/>
        <w:wordWrap/>
        <w:topLinePunct w:val="0"/>
        <w:bidi w:val="0"/>
        <w:snapToGrid/>
        <w:spacing w:line="560" w:lineRule="exact"/>
        <w:jc w:val="left"/>
        <w:textAlignment w:val="auto"/>
        <w:rPr>
          <w:rFonts w:hint="eastAsia"/>
          <w:lang w:val="en-US" w:eastAsia="zh-CN"/>
        </w:rPr>
      </w:pPr>
    </w:p>
    <w:sectPr>
      <w:footerReference r:id="rId3" w:type="default"/>
      <w:pgSz w:w="11906" w:h="16838"/>
      <w:pgMar w:top="1440" w:right="1474" w:bottom="1440" w:left="1587" w:header="851" w:footer="992"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9037B9-2AE0-4643-8D2A-4E2939949B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1E30351-A71F-4D11-A503-31338892FF4D}"/>
  </w:font>
  <w:font w:name="仿宋_GB2312">
    <w:panose1 w:val="02010609030101010101"/>
    <w:charset w:val="86"/>
    <w:family w:val="auto"/>
    <w:pitch w:val="default"/>
    <w:sig w:usb0="00000001" w:usb1="080E0000" w:usb2="00000000" w:usb3="00000000" w:csb0="00040000" w:csb1="00000000"/>
    <w:embedRegular r:id="rId3" w:fontKey="{FFFBB508-8F2F-481B-B7D2-11AF66D857C8}"/>
  </w:font>
  <w:font w:name="方正小标宋简体">
    <w:panose1 w:val="02000000000000000000"/>
    <w:charset w:val="86"/>
    <w:family w:val="auto"/>
    <w:pitch w:val="default"/>
    <w:sig w:usb0="00000001" w:usb1="08000000" w:usb2="00000000" w:usb3="00000000" w:csb0="00040000" w:csb1="00000000"/>
    <w:embedRegular r:id="rId4" w:fontKey="{AFDF39CF-7DD9-4342-971E-AE0F39EF6D86}"/>
  </w:font>
  <w:font w:name="方正仿宋_GBK">
    <w:altName w:val="微软雅黑"/>
    <w:panose1 w:val="02000000000000000000"/>
    <w:charset w:val="86"/>
    <w:family w:val="auto"/>
    <w:pitch w:val="default"/>
    <w:sig w:usb0="00000001" w:usb1="08000000" w:usb2="00000000" w:usb3="00000000" w:csb0="00040000" w:csb1="00000000"/>
    <w:embedRegular r:id="rId5" w:fontKey="{5137FFC5-5C80-47BF-B465-418232F99602}"/>
  </w:font>
  <w:font w:name="楷体_GB2312">
    <w:panose1 w:val="02010609030101010101"/>
    <w:charset w:val="86"/>
    <w:family w:val="modern"/>
    <w:pitch w:val="default"/>
    <w:sig w:usb0="00000001" w:usb1="080E0000" w:usb2="00000000" w:usb3="00000000" w:csb0="00040000" w:csb1="00000000"/>
    <w:embedRegular r:id="rId6" w:fontKey="{8649CDD2-0B96-434D-AB06-E01082661E0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BA05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D9BAE0">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1D9BAE0">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D7C55D"/>
    <w:rsid w:val="067D2FA5"/>
    <w:rsid w:val="07BE2B50"/>
    <w:rsid w:val="09FF0D83"/>
    <w:rsid w:val="0AC7088A"/>
    <w:rsid w:val="0EDF6BAA"/>
    <w:rsid w:val="0F9ABAD1"/>
    <w:rsid w:val="138E987E"/>
    <w:rsid w:val="14776541"/>
    <w:rsid w:val="158D2C1A"/>
    <w:rsid w:val="177FB666"/>
    <w:rsid w:val="17E9FDA6"/>
    <w:rsid w:val="17FC97A7"/>
    <w:rsid w:val="1B77D227"/>
    <w:rsid w:val="1BFDA6D1"/>
    <w:rsid w:val="1D6D1EC7"/>
    <w:rsid w:val="1DDDD22C"/>
    <w:rsid w:val="1DEB9D16"/>
    <w:rsid w:val="1E6FDA30"/>
    <w:rsid w:val="1E7D029A"/>
    <w:rsid w:val="1F3D8A96"/>
    <w:rsid w:val="1F5DE176"/>
    <w:rsid w:val="1F76D176"/>
    <w:rsid w:val="1FBFE336"/>
    <w:rsid w:val="1FF56EAD"/>
    <w:rsid w:val="1FF7C801"/>
    <w:rsid w:val="1FFED794"/>
    <w:rsid w:val="249F58F8"/>
    <w:rsid w:val="250F1A55"/>
    <w:rsid w:val="2B79DC73"/>
    <w:rsid w:val="2BDCEA1C"/>
    <w:rsid w:val="2BEBE918"/>
    <w:rsid w:val="2BFC2893"/>
    <w:rsid w:val="2C2F5308"/>
    <w:rsid w:val="2F072D07"/>
    <w:rsid w:val="2F3FAEC9"/>
    <w:rsid w:val="2FBB88CF"/>
    <w:rsid w:val="2FC9CF0F"/>
    <w:rsid w:val="2FE8BB6F"/>
    <w:rsid w:val="2FEE6988"/>
    <w:rsid w:val="2FEF451E"/>
    <w:rsid w:val="2FFDAC57"/>
    <w:rsid w:val="31379A3C"/>
    <w:rsid w:val="31A7DDBA"/>
    <w:rsid w:val="32A7F1DB"/>
    <w:rsid w:val="32AEC7BB"/>
    <w:rsid w:val="32DF36DF"/>
    <w:rsid w:val="32F944C5"/>
    <w:rsid w:val="337FD277"/>
    <w:rsid w:val="35B66DB0"/>
    <w:rsid w:val="36DE8FA2"/>
    <w:rsid w:val="370EC3FD"/>
    <w:rsid w:val="379FE123"/>
    <w:rsid w:val="38EF378F"/>
    <w:rsid w:val="39BF89C7"/>
    <w:rsid w:val="3ABDCB86"/>
    <w:rsid w:val="3BB9925E"/>
    <w:rsid w:val="3BBF14EF"/>
    <w:rsid w:val="3BBFBF32"/>
    <w:rsid w:val="3BDEB3DA"/>
    <w:rsid w:val="3BFFD89B"/>
    <w:rsid w:val="3CFF397B"/>
    <w:rsid w:val="3D6BC9E9"/>
    <w:rsid w:val="3DAF44E4"/>
    <w:rsid w:val="3DBFB597"/>
    <w:rsid w:val="3DFF2F91"/>
    <w:rsid w:val="3DFF3D0A"/>
    <w:rsid w:val="3E33A5F1"/>
    <w:rsid w:val="3E3EFDD5"/>
    <w:rsid w:val="3E6FA728"/>
    <w:rsid w:val="3E7F5FE3"/>
    <w:rsid w:val="3EBF7971"/>
    <w:rsid w:val="3EBF8FE3"/>
    <w:rsid w:val="3EE37549"/>
    <w:rsid w:val="3EEF6109"/>
    <w:rsid w:val="3EF322BC"/>
    <w:rsid w:val="3EF95B95"/>
    <w:rsid w:val="3EFBF5C6"/>
    <w:rsid w:val="3F3FBCFB"/>
    <w:rsid w:val="3F67BE18"/>
    <w:rsid w:val="3F76974A"/>
    <w:rsid w:val="3F7BC029"/>
    <w:rsid w:val="3F7D4EF2"/>
    <w:rsid w:val="3F7FCA12"/>
    <w:rsid w:val="3FCB2026"/>
    <w:rsid w:val="3FEC3EB5"/>
    <w:rsid w:val="3FEE2338"/>
    <w:rsid w:val="3FF4F413"/>
    <w:rsid w:val="3FF56BE5"/>
    <w:rsid w:val="3FF5DB6D"/>
    <w:rsid w:val="3FF7A98C"/>
    <w:rsid w:val="3FFD1316"/>
    <w:rsid w:val="3FFE53D1"/>
    <w:rsid w:val="3FFFAD71"/>
    <w:rsid w:val="42F9C63F"/>
    <w:rsid w:val="44BDF123"/>
    <w:rsid w:val="45EBCC3D"/>
    <w:rsid w:val="46844125"/>
    <w:rsid w:val="475E9F04"/>
    <w:rsid w:val="47BBE940"/>
    <w:rsid w:val="499E5C34"/>
    <w:rsid w:val="49CB8091"/>
    <w:rsid w:val="49FF2115"/>
    <w:rsid w:val="4ADE7036"/>
    <w:rsid w:val="4BDF154F"/>
    <w:rsid w:val="4BF73977"/>
    <w:rsid w:val="4BFBE1DE"/>
    <w:rsid w:val="4BFF53D0"/>
    <w:rsid w:val="4EDFFDD4"/>
    <w:rsid w:val="4EFE225C"/>
    <w:rsid w:val="4F1B6CAF"/>
    <w:rsid w:val="4F9F385A"/>
    <w:rsid w:val="4FAD8C09"/>
    <w:rsid w:val="4FBEA383"/>
    <w:rsid w:val="4FE78782"/>
    <w:rsid w:val="4FF2909F"/>
    <w:rsid w:val="4FFB16D7"/>
    <w:rsid w:val="52FD3A76"/>
    <w:rsid w:val="537EFB2D"/>
    <w:rsid w:val="53BD138D"/>
    <w:rsid w:val="53DF5E02"/>
    <w:rsid w:val="53EB40AC"/>
    <w:rsid w:val="53EF8492"/>
    <w:rsid w:val="53F8FE15"/>
    <w:rsid w:val="5497F2F7"/>
    <w:rsid w:val="54BF4D45"/>
    <w:rsid w:val="54DFD459"/>
    <w:rsid w:val="54F5B210"/>
    <w:rsid w:val="557F8A68"/>
    <w:rsid w:val="56FB4AED"/>
    <w:rsid w:val="56FF9140"/>
    <w:rsid w:val="57897B2A"/>
    <w:rsid w:val="57C576C9"/>
    <w:rsid w:val="57E6ABA5"/>
    <w:rsid w:val="58AEFEE1"/>
    <w:rsid w:val="597F6EA1"/>
    <w:rsid w:val="59B8542F"/>
    <w:rsid w:val="5A7F3430"/>
    <w:rsid w:val="5B2B4379"/>
    <w:rsid w:val="5B7EB533"/>
    <w:rsid w:val="5B7F2520"/>
    <w:rsid w:val="5B9B9BB7"/>
    <w:rsid w:val="5BBF831D"/>
    <w:rsid w:val="5BDBDE4F"/>
    <w:rsid w:val="5BDD6EE5"/>
    <w:rsid w:val="5BEFC193"/>
    <w:rsid w:val="5BEFCACA"/>
    <w:rsid w:val="5BF41FC3"/>
    <w:rsid w:val="5CDB4F8F"/>
    <w:rsid w:val="5CFF5A81"/>
    <w:rsid w:val="5D0F3A84"/>
    <w:rsid w:val="5D7700B2"/>
    <w:rsid w:val="5D7B51BC"/>
    <w:rsid w:val="5DB62E7F"/>
    <w:rsid w:val="5DBBBBCC"/>
    <w:rsid w:val="5DDF017F"/>
    <w:rsid w:val="5DEF4D97"/>
    <w:rsid w:val="5DFF27B9"/>
    <w:rsid w:val="5DFFB046"/>
    <w:rsid w:val="5E7F689E"/>
    <w:rsid w:val="5EBD3978"/>
    <w:rsid w:val="5EDF919C"/>
    <w:rsid w:val="5EDFDA20"/>
    <w:rsid w:val="5EEB5845"/>
    <w:rsid w:val="5EF7D1EC"/>
    <w:rsid w:val="5F3F3D87"/>
    <w:rsid w:val="5F4B01D7"/>
    <w:rsid w:val="5F5DB608"/>
    <w:rsid w:val="5F6D45B0"/>
    <w:rsid w:val="5F7BCD66"/>
    <w:rsid w:val="5F7E8434"/>
    <w:rsid w:val="5F7F0231"/>
    <w:rsid w:val="5FA62FE2"/>
    <w:rsid w:val="5FB31DEF"/>
    <w:rsid w:val="5FBA01EA"/>
    <w:rsid w:val="5FBD09EA"/>
    <w:rsid w:val="5FBD4E92"/>
    <w:rsid w:val="5FBFFF49"/>
    <w:rsid w:val="5FCF70E2"/>
    <w:rsid w:val="5FDFE24A"/>
    <w:rsid w:val="5FF186B7"/>
    <w:rsid w:val="5FF5C3B8"/>
    <w:rsid w:val="5FF72AA3"/>
    <w:rsid w:val="5FF7BAAD"/>
    <w:rsid w:val="5FF879F1"/>
    <w:rsid w:val="5FFB9996"/>
    <w:rsid w:val="5FFC00A4"/>
    <w:rsid w:val="5FFD8BC2"/>
    <w:rsid w:val="5FFF7CD6"/>
    <w:rsid w:val="5FFF8BCD"/>
    <w:rsid w:val="5FFFD731"/>
    <w:rsid w:val="5FFFE6E0"/>
    <w:rsid w:val="5FFFF800"/>
    <w:rsid w:val="5FFFFD39"/>
    <w:rsid w:val="619B15BD"/>
    <w:rsid w:val="62FD98A2"/>
    <w:rsid w:val="62FF31B2"/>
    <w:rsid w:val="63B1F524"/>
    <w:rsid w:val="63DF3491"/>
    <w:rsid w:val="63F48103"/>
    <w:rsid w:val="63FFDB70"/>
    <w:rsid w:val="64FF7B01"/>
    <w:rsid w:val="65BFFA60"/>
    <w:rsid w:val="65D79F01"/>
    <w:rsid w:val="65D98FAB"/>
    <w:rsid w:val="6672EF60"/>
    <w:rsid w:val="667FCC04"/>
    <w:rsid w:val="66FF018A"/>
    <w:rsid w:val="677F159F"/>
    <w:rsid w:val="678AD01F"/>
    <w:rsid w:val="678DC1DA"/>
    <w:rsid w:val="67A1281E"/>
    <w:rsid w:val="67CF5489"/>
    <w:rsid w:val="67D70CAF"/>
    <w:rsid w:val="67DF2D5D"/>
    <w:rsid w:val="67F450CC"/>
    <w:rsid w:val="67FEDC28"/>
    <w:rsid w:val="67FF1DBA"/>
    <w:rsid w:val="69FFBAE7"/>
    <w:rsid w:val="6AEE4F51"/>
    <w:rsid w:val="6AFE394D"/>
    <w:rsid w:val="6B8F0C5A"/>
    <w:rsid w:val="6BBF628C"/>
    <w:rsid w:val="6BD732CA"/>
    <w:rsid w:val="6BDDB3A3"/>
    <w:rsid w:val="6BEFF2D7"/>
    <w:rsid w:val="6BF17501"/>
    <w:rsid w:val="6BFB8C35"/>
    <w:rsid w:val="6BFEB3CA"/>
    <w:rsid w:val="6BFEFEDC"/>
    <w:rsid w:val="6D5EA6F6"/>
    <w:rsid w:val="6D867055"/>
    <w:rsid w:val="6D9F92F3"/>
    <w:rsid w:val="6DA3770E"/>
    <w:rsid w:val="6DB32A16"/>
    <w:rsid w:val="6DFF2A4D"/>
    <w:rsid w:val="6DFF958A"/>
    <w:rsid w:val="6E56BCA1"/>
    <w:rsid w:val="6ED6F5F9"/>
    <w:rsid w:val="6EF59D1C"/>
    <w:rsid w:val="6EF7806A"/>
    <w:rsid w:val="6EFB4B51"/>
    <w:rsid w:val="6EFFAC23"/>
    <w:rsid w:val="6F3E98C5"/>
    <w:rsid w:val="6F3F4A34"/>
    <w:rsid w:val="6F3FDB36"/>
    <w:rsid w:val="6F6ECE6C"/>
    <w:rsid w:val="6F73D5A2"/>
    <w:rsid w:val="6F76D23D"/>
    <w:rsid w:val="6F8F7A3E"/>
    <w:rsid w:val="6FA3181D"/>
    <w:rsid w:val="6FB9A9E7"/>
    <w:rsid w:val="6FBF8893"/>
    <w:rsid w:val="6FD75E24"/>
    <w:rsid w:val="6FD7CD63"/>
    <w:rsid w:val="6FDD46BC"/>
    <w:rsid w:val="6FDE0505"/>
    <w:rsid w:val="6FEACED9"/>
    <w:rsid w:val="6FEE1995"/>
    <w:rsid w:val="6FEF5D36"/>
    <w:rsid w:val="6FFCD684"/>
    <w:rsid w:val="6FFF3A33"/>
    <w:rsid w:val="6FFF9455"/>
    <w:rsid w:val="71EA41B9"/>
    <w:rsid w:val="71FFBD6C"/>
    <w:rsid w:val="728F88B3"/>
    <w:rsid w:val="72BB65EF"/>
    <w:rsid w:val="72BED215"/>
    <w:rsid w:val="72F3C1CF"/>
    <w:rsid w:val="7303EF03"/>
    <w:rsid w:val="732DE403"/>
    <w:rsid w:val="735CE3A1"/>
    <w:rsid w:val="73F61C80"/>
    <w:rsid w:val="74C52226"/>
    <w:rsid w:val="74DFD26D"/>
    <w:rsid w:val="74FE1659"/>
    <w:rsid w:val="74FF2C28"/>
    <w:rsid w:val="757F8696"/>
    <w:rsid w:val="759E9F8E"/>
    <w:rsid w:val="75DD2CBA"/>
    <w:rsid w:val="75EBF631"/>
    <w:rsid w:val="76BD056F"/>
    <w:rsid w:val="76C76250"/>
    <w:rsid w:val="76D3CCEE"/>
    <w:rsid w:val="76EF3EB1"/>
    <w:rsid w:val="76EFD7E7"/>
    <w:rsid w:val="76FD37D4"/>
    <w:rsid w:val="77763881"/>
    <w:rsid w:val="777F1255"/>
    <w:rsid w:val="779FED3C"/>
    <w:rsid w:val="77AC14E2"/>
    <w:rsid w:val="77B4AD47"/>
    <w:rsid w:val="77DB72CC"/>
    <w:rsid w:val="77DF1BB6"/>
    <w:rsid w:val="77DF36E3"/>
    <w:rsid w:val="77DFF999"/>
    <w:rsid w:val="77E752B8"/>
    <w:rsid w:val="77EF742E"/>
    <w:rsid w:val="77FB8AC1"/>
    <w:rsid w:val="77FE547B"/>
    <w:rsid w:val="77FF444F"/>
    <w:rsid w:val="77FFE14A"/>
    <w:rsid w:val="78DE4871"/>
    <w:rsid w:val="78F91B24"/>
    <w:rsid w:val="797B80FC"/>
    <w:rsid w:val="79BE0F7B"/>
    <w:rsid w:val="79EA567F"/>
    <w:rsid w:val="79EFC486"/>
    <w:rsid w:val="79FB10B5"/>
    <w:rsid w:val="79FF58AF"/>
    <w:rsid w:val="79FFA128"/>
    <w:rsid w:val="7A593722"/>
    <w:rsid w:val="7A5D74BC"/>
    <w:rsid w:val="7A7F32E1"/>
    <w:rsid w:val="7A7F9D3A"/>
    <w:rsid w:val="7AA69B66"/>
    <w:rsid w:val="7ACEE395"/>
    <w:rsid w:val="7ADF78FA"/>
    <w:rsid w:val="7B3F33DE"/>
    <w:rsid w:val="7B4F2BA2"/>
    <w:rsid w:val="7B574E22"/>
    <w:rsid w:val="7B7A0DEF"/>
    <w:rsid w:val="7B7BFD62"/>
    <w:rsid w:val="7BB9695B"/>
    <w:rsid w:val="7BC693EA"/>
    <w:rsid w:val="7BD6391B"/>
    <w:rsid w:val="7BDBD907"/>
    <w:rsid w:val="7BDED206"/>
    <w:rsid w:val="7BDFFED6"/>
    <w:rsid w:val="7BF527D1"/>
    <w:rsid w:val="7BFB9702"/>
    <w:rsid w:val="7BFBBE9F"/>
    <w:rsid w:val="7BFD4C46"/>
    <w:rsid w:val="7BFED0A7"/>
    <w:rsid w:val="7BFF0FAC"/>
    <w:rsid w:val="7BFFB674"/>
    <w:rsid w:val="7BFFDFCA"/>
    <w:rsid w:val="7C5F1FE8"/>
    <w:rsid w:val="7C5F9A69"/>
    <w:rsid w:val="7C7F1DBE"/>
    <w:rsid w:val="7C7F1DE9"/>
    <w:rsid w:val="7CD4B37C"/>
    <w:rsid w:val="7CDA4FFD"/>
    <w:rsid w:val="7CEAC877"/>
    <w:rsid w:val="7CEFFBD8"/>
    <w:rsid w:val="7CF560FA"/>
    <w:rsid w:val="7CFD35BC"/>
    <w:rsid w:val="7CFF98F6"/>
    <w:rsid w:val="7D6F3EF5"/>
    <w:rsid w:val="7D6FD82D"/>
    <w:rsid w:val="7D7F7255"/>
    <w:rsid w:val="7D9B596E"/>
    <w:rsid w:val="7DAB9640"/>
    <w:rsid w:val="7DCB609A"/>
    <w:rsid w:val="7DD7F1DD"/>
    <w:rsid w:val="7DDEA038"/>
    <w:rsid w:val="7DEF8B4C"/>
    <w:rsid w:val="7DFB94AF"/>
    <w:rsid w:val="7E2E4714"/>
    <w:rsid w:val="7E355D2C"/>
    <w:rsid w:val="7E3F3483"/>
    <w:rsid w:val="7E674775"/>
    <w:rsid w:val="7E7A59F9"/>
    <w:rsid w:val="7E7E56A4"/>
    <w:rsid w:val="7E7F159E"/>
    <w:rsid w:val="7E7F712E"/>
    <w:rsid w:val="7E97A927"/>
    <w:rsid w:val="7EAD5AE5"/>
    <w:rsid w:val="7EBF4947"/>
    <w:rsid w:val="7ECD7E0C"/>
    <w:rsid w:val="7ED35B23"/>
    <w:rsid w:val="7EDDFDD8"/>
    <w:rsid w:val="7EEB6C60"/>
    <w:rsid w:val="7EEBE9FC"/>
    <w:rsid w:val="7EF3C9F3"/>
    <w:rsid w:val="7EF77667"/>
    <w:rsid w:val="7EF7C0EC"/>
    <w:rsid w:val="7EFD866A"/>
    <w:rsid w:val="7EFDC71E"/>
    <w:rsid w:val="7EFDD280"/>
    <w:rsid w:val="7F0DD949"/>
    <w:rsid w:val="7F26B12F"/>
    <w:rsid w:val="7F37B55F"/>
    <w:rsid w:val="7F3F2AC3"/>
    <w:rsid w:val="7F3FF681"/>
    <w:rsid w:val="7F4F35E0"/>
    <w:rsid w:val="7F537F18"/>
    <w:rsid w:val="7F5938FD"/>
    <w:rsid w:val="7F5D9E8D"/>
    <w:rsid w:val="7F5F0A47"/>
    <w:rsid w:val="7F63BB1B"/>
    <w:rsid w:val="7F6DD030"/>
    <w:rsid w:val="7F6E399D"/>
    <w:rsid w:val="7F6F3204"/>
    <w:rsid w:val="7F6F75A7"/>
    <w:rsid w:val="7F7547FB"/>
    <w:rsid w:val="7F7B715E"/>
    <w:rsid w:val="7F7D99A7"/>
    <w:rsid w:val="7F7DC8D8"/>
    <w:rsid w:val="7F7F0A29"/>
    <w:rsid w:val="7F7F4353"/>
    <w:rsid w:val="7F7F8B36"/>
    <w:rsid w:val="7F7FE7F8"/>
    <w:rsid w:val="7F9BDDBA"/>
    <w:rsid w:val="7F9FE721"/>
    <w:rsid w:val="7FAFE608"/>
    <w:rsid w:val="7FB5187E"/>
    <w:rsid w:val="7FB66B8F"/>
    <w:rsid w:val="7FB72A1B"/>
    <w:rsid w:val="7FBAD445"/>
    <w:rsid w:val="7FBF318D"/>
    <w:rsid w:val="7FBF5873"/>
    <w:rsid w:val="7FBFC20D"/>
    <w:rsid w:val="7FCA501E"/>
    <w:rsid w:val="7FD39C88"/>
    <w:rsid w:val="7FD3FB1F"/>
    <w:rsid w:val="7FD85FE9"/>
    <w:rsid w:val="7FDB9D5E"/>
    <w:rsid w:val="7FDD0D12"/>
    <w:rsid w:val="7FDE1923"/>
    <w:rsid w:val="7FDEB745"/>
    <w:rsid w:val="7FDF36E0"/>
    <w:rsid w:val="7FE74AC3"/>
    <w:rsid w:val="7FE78F3D"/>
    <w:rsid w:val="7FEBC377"/>
    <w:rsid w:val="7FEC5C2F"/>
    <w:rsid w:val="7FEF8D51"/>
    <w:rsid w:val="7FF05C2C"/>
    <w:rsid w:val="7FF55625"/>
    <w:rsid w:val="7FF96244"/>
    <w:rsid w:val="7FFB938C"/>
    <w:rsid w:val="7FFC2B70"/>
    <w:rsid w:val="7FFC58DF"/>
    <w:rsid w:val="7FFCC5AC"/>
    <w:rsid w:val="7FFD8616"/>
    <w:rsid w:val="7FFDD542"/>
    <w:rsid w:val="7FFE0E09"/>
    <w:rsid w:val="7FFE6E31"/>
    <w:rsid w:val="7FFE91BC"/>
    <w:rsid w:val="7FFED3DA"/>
    <w:rsid w:val="7FFF3EBB"/>
    <w:rsid w:val="7FFF4E52"/>
    <w:rsid w:val="7FFFCF33"/>
    <w:rsid w:val="7FFFE62C"/>
    <w:rsid w:val="7FFFE7B4"/>
    <w:rsid w:val="8BBF6101"/>
    <w:rsid w:val="8BBFBBC7"/>
    <w:rsid w:val="8DFBAD33"/>
    <w:rsid w:val="8DFBB3FA"/>
    <w:rsid w:val="8EE64DD3"/>
    <w:rsid w:val="8F77CDEB"/>
    <w:rsid w:val="92FF080E"/>
    <w:rsid w:val="95FBED67"/>
    <w:rsid w:val="976FF7FB"/>
    <w:rsid w:val="97773D42"/>
    <w:rsid w:val="9783035C"/>
    <w:rsid w:val="99D38285"/>
    <w:rsid w:val="9AEF6B65"/>
    <w:rsid w:val="9B3DC507"/>
    <w:rsid w:val="9B3E0434"/>
    <w:rsid w:val="9BBB9AA6"/>
    <w:rsid w:val="9BF7C31C"/>
    <w:rsid w:val="9D7F0430"/>
    <w:rsid w:val="9D7F0C5B"/>
    <w:rsid w:val="9DEF2448"/>
    <w:rsid w:val="9DFF0A26"/>
    <w:rsid w:val="9DFFBCF6"/>
    <w:rsid w:val="9E57E802"/>
    <w:rsid w:val="9EDD2435"/>
    <w:rsid w:val="9EDE93BE"/>
    <w:rsid w:val="9FBDCFD6"/>
    <w:rsid w:val="9FEFC8B3"/>
    <w:rsid w:val="9FF77415"/>
    <w:rsid w:val="9FFD5A09"/>
    <w:rsid w:val="9FFE2AC9"/>
    <w:rsid w:val="9FFF831B"/>
    <w:rsid w:val="9FFF935B"/>
    <w:rsid w:val="A6FD4BB5"/>
    <w:rsid w:val="A7E33AEA"/>
    <w:rsid w:val="A7ED4863"/>
    <w:rsid w:val="A7F73E40"/>
    <w:rsid w:val="ABAFB72C"/>
    <w:rsid w:val="ABBF17F1"/>
    <w:rsid w:val="ABF36662"/>
    <w:rsid w:val="ACFDDC43"/>
    <w:rsid w:val="ACFE3776"/>
    <w:rsid w:val="AD5F6151"/>
    <w:rsid w:val="AF2FBF02"/>
    <w:rsid w:val="AF7BAE95"/>
    <w:rsid w:val="AFB90A64"/>
    <w:rsid w:val="AFCF12F2"/>
    <w:rsid w:val="AFDF2191"/>
    <w:rsid w:val="AFEA0A30"/>
    <w:rsid w:val="AFEFE3FA"/>
    <w:rsid w:val="AFF794AE"/>
    <w:rsid w:val="B1FED66F"/>
    <w:rsid w:val="B1FFCA32"/>
    <w:rsid w:val="B2FBF50E"/>
    <w:rsid w:val="B3DFB9F6"/>
    <w:rsid w:val="B3FBC457"/>
    <w:rsid w:val="B3FBFE55"/>
    <w:rsid w:val="B3FFECDC"/>
    <w:rsid w:val="B5F1C627"/>
    <w:rsid w:val="B5FC35E7"/>
    <w:rsid w:val="B6292BFB"/>
    <w:rsid w:val="B67FF6D2"/>
    <w:rsid w:val="B6927E02"/>
    <w:rsid w:val="B6FEEC96"/>
    <w:rsid w:val="B75E3D94"/>
    <w:rsid w:val="B77FBE69"/>
    <w:rsid w:val="B7F2387B"/>
    <w:rsid w:val="B7FB1FC1"/>
    <w:rsid w:val="B7FF4E09"/>
    <w:rsid w:val="B7FF8E49"/>
    <w:rsid w:val="B973D683"/>
    <w:rsid w:val="B9E72A1E"/>
    <w:rsid w:val="BAFDB380"/>
    <w:rsid w:val="BB7532F2"/>
    <w:rsid w:val="BB77AD1C"/>
    <w:rsid w:val="BB7FE015"/>
    <w:rsid w:val="BBBFEFFC"/>
    <w:rsid w:val="BBDFEC28"/>
    <w:rsid w:val="BBE32279"/>
    <w:rsid w:val="BBE75CA0"/>
    <w:rsid w:val="BBF9E592"/>
    <w:rsid w:val="BCCDB4DE"/>
    <w:rsid w:val="BCEE5309"/>
    <w:rsid w:val="BCEF8288"/>
    <w:rsid w:val="BD794CBF"/>
    <w:rsid w:val="BD7B9804"/>
    <w:rsid w:val="BD7D38D7"/>
    <w:rsid w:val="BDB34C15"/>
    <w:rsid w:val="BDB7C582"/>
    <w:rsid w:val="BDD7278A"/>
    <w:rsid w:val="BDE659DE"/>
    <w:rsid w:val="BDFD5FE9"/>
    <w:rsid w:val="BE1B208C"/>
    <w:rsid w:val="BE3F2783"/>
    <w:rsid w:val="BE759DD1"/>
    <w:rsid w:val="BED723B4"/>
    <w:rsid w:val="BEDC7375"/>
    <w:rsid w:val="BEEE5266"/>
    <w:rsid w:val="BEEE7AC3"/>
    <w:rsid w:val="BEEF6EBC"/>
    <w:rsid w:val="BFB5AFDB"/>
    <w:rsid w:val="BFBD097C"/>
    <w:rsid w:val="BFCD3051"/>
    <w:rsid w:val="BFD6DB13"/>
    <w:rsid w:val="BFDA25FF"/>
    <w:rsid w:val="BFDF09B3"/>
    <w:rsid w:val="BFF5C270"/>
    <w:rsid w:val="BFFB9913"/>
    <w:rsid w:val="BFFD5A64"/>
    <w:rsid w:val="BFFEBB59"/>
    <w:rsid w:val="BFFF172C"/>
    <w:rsid w:val="BFFF4022"/>
    <w:rsid w:val="BFFFA43F"/>
    <w:rsid w:val="C33D2346"/>
    <w:rsid w:val="C54FF69E"/>
    <w:rsid w:val="C5EF8529"/>
    <w:rsid w:val="C7C7EA29"/>
    <w:rsid w:val="C9BDE646"/>
    <w:rsid w:val="CB32C0B7"/>
    <w:rsid w:val="CB77BEB5"/>
    <w:rsid w:val="CBBF3D9C"/>
    <w:rsid w:val="CC9ED9A0"/>
    <w:rsid w:val="CDB79085"/>
    <w:rsid w:val="CE3AD7A5"/>
    <w:rsid w:val="CE776D3B"/>
    <w:rsid w:val="CECE3E52"/>
    <w:rsid w:val="CF37A88A"/>
    <w:rsid w:val="CF7F2112"/>
    <w:rsid w:val="CFBB9199"/>
    <w:rsid w:val="CFBDF444"/>
    <w:rsid w:val="CFEF23D9"/>
    <w:rsid w:val="CFF929C5"/>
    <w:rsid w:val="CFFF8793"/>
    <w:rsid w:val="D1DF94DB"/>
    <w:rsid w:val="D38B7B9D"/>
    <w:rsid w:val="D3BF0112"/>
    <w:rsid w:val="D3BFF7E6"/>
    <w:rsid w:val="D48E0C15"/>
    <w:rsid w:val="D4CA198C"/>
    <w:rsid w:val="D5AF807F"/>
    <w:rsid w:val="D5DA5CC0"/>
    <w:rsid w:val="D5FFDFB2"/>
    <w:rsid w:val="D6FF18ED"/>
    <w:rsid w:val="D739F6C5"/>
    <w:rsid w:val="D77FC41F"/>
    <w:rsid w:val="D79A810B"/>
    <w:rsid w:val="D7C7A8CF"/>
    <w:rsid w:val="D7D63446"/>
    <w:rsid w:val="D7DFE160"/>
    <w:rsid w:val="D7F74898"/>
    <w:rsid w:val="DA394719"/>
    <w:rsid w:val="DA87B730"/>
    <w:rsid w:val="DB5ECAEC"/>
    <w:rsid w:val="DB6F2A55"/>
    <w:rsid w:val="DB9F03E8"/>
    <w:rsid w:val="DBB70327"/>
    <w:rsid w:val="DBDE0C98"/>
    <w:rsid w:val="DBEF9D50"/>
    <w:rsid w:val="DBEFD356"/>
    <w:rsid w:val="DBFD0D32"/>
    <w:rsid w:val="DBFE1A29"/>
    <w:rsid w:val="DC97A30B"/>
    <w:rsid w:val="DD6BB7AE"/>
    <w:rsid w:val="DD73451D"/>
    <w:rsid w:val="DD7D99C4"/>
    <w:rsid w:val="DDB76421"/>
    <w:rsid w:val="DDBFE758"/>
    <w:rsid w:val="DDFF6933"/>
    <w:rsid w:val="DE6F47B2"/>
    <w:rsid w:val="DEDF9F77"/>
    <w:rsid w:val="DEF75339"/>
    <w:rsid w:val="DEFBDA2A"/>
    <w:rsid w:val="DEFFD4D8"/>
    <w:rsid w:val="DF5AFCBC"/>
    <w:rsid w:val="DF6BB50C"/>
    <w:rsid w:val="DF7EEA5F"/>
    <w:rsid w:val="DF7FDB3D"/>
    <w:rsid w:val="DF9FE06C"/>
    <w:rsid w:val="DFBED1F1"/>
    <w:rsid w:val="DFDDC044"/>
    <w:rsid w:val="DFDE1804"/>
    <w:rsid w:val="DFDFE8A5"/>
    <w:rsid w:val="DFF18C19"/>
    <w:rsid w:val="DFF2D529"/>
    <w:rsid w:val="DFF7FC99"/>
    <w:rsid w:val="DFFBAEF2"/>
    <w:rsid w:val="DFFBB3DE"/>
    <w:rsid w:val="DFFC454F"/>
    <w:rsid w:val="DFFDBBBE"/>
    <w:rsid w:val="DFFF866B"/>
    <w:rsid w:val="DFFFA5F3"/>
    <w:rsid w:val="DFFFFF8E"/>
    <w:rsid w:val="E1D7C55D"/>
    <w:rsid w:val="E1FDA891"/>
    <w:rsid w:val="E2D1E4C5"/>
    <w:rsid w:val="E36DE955"/>
    <w:rsid w:val="E3DE7BEA"/>
    <w:rsid w:val="E48B32D2"/>
    <w:rsid w:val="E5AD0951"/>
    <w:rsid w:val="E5F46082"/>
    <w:rsid w:val="E6337EC3"/>
    <w:rsid w:val="E67CB6D7"/>
    <w:rsid w:val="E6BF1FA4"/>
    <w:rsid w:val="E7BFDAA4"/>
    <w:rsid w:val="E7D809A3"/>
    <w:rsid w:val="E7E7B1CD"/>
    <w:rsid w:val="E7EE7005"/>
    <w:rsid w:val="E7EF7766"/>
    <w:rsid w:val="E7FF2FD0"/>
    <w:rsid w:val="E7FF3822"/>
    <w:rsid w:val="E95F2336"/>
    <w:rsid w:val="E9BF803F"/>
    <w:rsid w:val="E9F55B7C"/>
    <w:rsid w:val="EADF64B8"/>
    <w:rsid w:val="EAE79F6C"/>
    <w:rsid w:val="EAEF2491"/>
    <w:rsid w:val="EBAE83B3"/>
    <w:rsid w:val="EBDF2925"/>
    <w:rsid w:val="EBF7D5DE"/>
    <w:rsid w:val="EBFF5F79"/>
    <w:rsid w:val="EC2F8F0B"/>
    <w:rsid w:val="ECCF266A"/>
    <w:rsid w:val="ECCFE63C"/>
    <w:rsid w:val="ED4CB6A7"/>
    <w:rsid w:val="ED67EB20"/>
    <w:rsid w:val="EDABB1D8"/>
    <w:rsid w:val="EDCBFB54"/>
    <w:rsid w:val="EDD68ACE"/>
    <w:rsid w:val="EDE6A33C"/>
    <w:rsid w:val="EDEF0CBD"/>
    <w:rsid w:val="EDF3693B"/>
    <w:rsid w:val="EDF4555E"/>
    <w:rsid w:val="EDFDADB7"/>
    <w:rsid w:val="EDFF147A"/>
    <w:rsid w:val="EDFFB86C"/>
    <w:rsid w:val="EE634D28"/>
    <w:rsid w:val="EEB38817"/>
    <w:rsid w:val="EEB7198D"/>
    <w:rsid w:val="EEBB09EE"/>
    <w:rsid w:val="EEBCD0D3"/>
    <w:rsid w:val="EED5B7A7"/>
    <w:rsid w:val="EEDF41B3"/>
    <w:rsid w:val="EEDF4B65"/>
    <w:rsid w:val="EEEFC32E"/>
    <w:rsid w:val="EEEFCC56"/>
    <w:rsid w:val="EEF9155B"/>
    <w:rsid w:val="EF1F14C9"/>
    <w:rsid w:val="EF7D178D"/>
    <w:rsid w:val="EFBA4EA6"/>
    <w:rsid w:val="EFCFCF4B"/>
    <w:rsid w:val="EFDF0A5D"/>
    <w:rsid w:val="EFE9C2B2"/>
    <w:rsid w:val="EFEE0834"/>
    <w:rsid w:val="EFEF8937"/>
    <w:rsid w:val="EFEF99BB"/>
    <w:rsid w:val="EFF78D3A"/>
    <w:rsid w:val="EFF7B9E7"/>
    <w:rsid w:val="EFFB6C49"/>
    <w:rsid w:val="EFFB84F9"/>
    <w:rsid w:val="EFFBB7FB"/>
    <w:rsid w:val="EFFCC685"/>
    <w:rsid w:val="EFFD4E6D"/>
    <w:rsid w:val="EFFFB5CF"/>
    <w:rsid w:val="F0EF7320"/>
    <w:rsid w:val="F13F3E55"/>
    <w:rsid w:val="F1F5D5FC"/>
    <w:rsid w:val="F26DBE83"/>
    <w:rsid w:val="F2CFE500"/>
    <w:rsid w:val="F2EE4AE1"/>
    <w:rsid w:val="F379458A"/>
    <w:rsid w:val="F37F9FCE"/>
    <w:rsid w:val="F3BF0725"/>
    <w:rsid w:val="F3DC721A"/>
    <w:rsid w:val="F3FF987D"/>
    <w:rsid w:val="F3FFA3A6"/>
    <w:rsid w:val="F4F71794"/>
    <w:rsid w:val="F4FF5A93"/>
    <w:rsid w:val="F54FCABD"/>
    <w:rsid w:val="F56C260C"/>
    <w:rsid w:val="F59F730A"/>
    <w:rsid w:val="F5BBCEE8"/>
    <w:rsid w:val="F5DB8F40"/>
    <w:rsid w:val="F5DF3D6B"/>
    <w:rsid w:val="F5E58F6C"/>
    <w:rsid w:val="F6AF13B4"/>
    <w:rsid w:val="F6F31AB7"/>
    <w:rsid w:val="F6FC3A9D"/>
    <w:rsid w:val="F6FE5195"/>
    <w:rsid w:val="F7373FFA"/>
    <w:rsid w:val="F77DD8D7"/>
    <w:rsid w:val="F77F37B3"/>
    <w:rsid w:val="F77F898A"/>
    <w:rsid w:val="F79C11EC"/>
    <w:rsid w:val="F7A6FFEA"/>
    <w:rsid w:val="F7AEC2E4"/>
    <w:rsid w:val="F7B785A2"/>
    <w:rsid w:val="F7BAD7DC"/>
    <w:rsid w:val="F7BB3F9A"/>
    <w:rsid w:val="F7D7A7F9"/>
    <w:rsid w:val="F7DDB6C6"/>
    <w:rsid w:val="F7DDBABD"/>
    <w:rsid w:val="F7E5952C"/>
    <w:rsid w:val="F7EB4B74"/>
    <w:rsid w:val="F7F04A54"/>
    <w:rsid w:val="F7FAE796"/>
    <w:rsid w:val="F7FDD73F"/>
    <w:rsid w:val="F7FF0FA4"/>
    <w:rsid w:val="F7FFA811"/>
    <w:rsid w:val="F7FFD120"/>
    <w:rsid w:val="F87D1C3A"/>
    <w:rsid w:val="F87F7A86"/>
    <w:rsid w:val="F91D9210"/>
    <w:rsid w:val="F944213B"/>
    <w:rsid w:val="F98EFFE2"/>
    <w:rsid w:val="F9BBD193"/>
    <w:rsid w:val="F9BFE4F2"/>
    <w:rsid w:val="F9FE8817"/>
    <w:rsid w:val="F9FEE9CE"/>
    <w:rsid w:val="F9FF8811"/>
    <w:rsid w:val="FA4E8305"/>
    <w:rsid w:val="FA6E81B7"/>
    <w:rsid w:val="FA7EF92D"/>
    <w:rsid w:val="FA7FCD5C"/>
    <w:rsid w:val="FA974CFF"/>
    <w:rsid w:val="FABA5DAF"/>
    <w:rsid w:val="FAEFCA6A"/>
    <w:rsid w:val="FAFA65AA"/>
    <w:rsid w:val="FB35A147"/>
    <w:rsid w:val="FB3E9B4E"/>
    <w:rsid w:val="FB4F6266"/>
    <w:rsid w:val="FB5FB098"/>
    <w:rsid w:val="FB76B18F"/>
    <w:rsid w:val="FB77BA77"/>
    <w:rsid w:val="FB8EDDCE"/>
    <w:rsid w:val="FB976C6B"/>
    <w:rsid w:val="FB9F8FEA"/>
    <w:rsid w:val="FBAFBF48"/>
    <w:rsid w:val="FBBD082E"/>
    <w:rsid w:val="FBBF1295"/>
    <w:rsid w:val="FBD71D4C"/>
    <w:rsid w:val="FBDEFD50"/>
    <w:rsid w:val="FBE31098"/>
    <w:rsid w:val="FBEB693E"/>
    <w:rsid w:val="FBF34124"/>
    <w:rsid w:val="FBF34C35"/>
    <w:rsid w:val="FBF43650"/>
    <w:rsid w:val="FBF59EE1"/>
    <w:rsid w:val="FBF5F4FC"/>
    <w:rsid w:val="FBF7279A"/>
    <w:rsid w:val="FBFBA090"/>
    <w:rsid w:val="FBFE0295"/>
    <w:rsid w:val="FBFF07D2"/>
    <w:rsid w:val="FBFF4F29"/>
    <w:rsid w:val="FBFFA733"/>
    <w:rsid w:val="FC7E35E8"/>
    <w:rsid w:val="FC99A99D"/>
    <w:rsid w:val="FCAFD572"/>
    <w:rsid w:val="FCD63C17"/>
    <w:rsid w:val="FCF557F3"/>
    <w:rsid w:val="FCFF7067"/>
    <w:rsid w:val="FCFF9A27"/>
    <w:rsid w:val="FCFFF7DA"/>
    <w:rsid w:val="FD1F941B"/>
    <w:rsid w:val="FD5F1787"/>
    <w:rsid w:val="FD7C7EE9"/>
    <w:rsid w:val="FD7C998B"/>
    <w:rsid w:val="FD7ED25B"/>
    <w:rsid w:val="FD854EC5"/>
    <w:rsid w:val="FDADD330"/>
    <w:rsid w:val="FDBEDF24"/>
    <w:rsid w:val="FDBF983E"/>
    <w:rsid w:val="FDBFC330"/>
    <w:rsid w:val="FDDF0155"/>
    <w:rsid w:val="FDEF9821"/>
    <w:rsid w:val="FDF0DB5D"/>
    <w:rsid w:val="FDFB0609"/>
    <w:rsid w:val="FDFE33EA"/>
    <w:rsid w:val="FDFE8929"/>
    <w:rsid w:val="FDFED2BF"/>
    <w:rsid w:val="FE188D49"/>
    <w:rsid w:val="FE5DE7ED"/>
    <w:rsid w:val="FE6FEBB6"/>
    <w:rsid w:val="FE9B36CD"/>
    <w:rsid w:val="FEB96C4D"/>
    <w:rsid w:val="FEBC394A"/>
    <w:rsid w:val="FEBF2281"/>
    <w:rsid w:val="FEBF8A95"/>
    <w:rsid w:val="FEDD0D57"/>
    <w:rsid w:val="FEDD4EE8"/>
    <w:rsid w:val="FEECC995"/>
    <w:rsid w:val="FEF5B85C"/>
    <w:rsid w:val="FEFE260E"/>
    <w:rsid w:val="FEFE7BE8"/>
    <w:rsid w:val="FEFF2002"/>
    <w:rsid w:val="FEFF6720"/>
    <w:rsid w:val="FEFFE1D5"/>
    <w:rsid w:val="FF1D0A1A"/>
    <w:rsid w:val="FF2FB7E5"/>
    <w:rsid w:val="FF36F08F"/>
    <w:rsid w:val="FF41A18A"/>
    <w:rsid w:val="FF4EFA23"/>
    <w:rsid w:val="FF55293D"/>
    <w:rsid w:val="FF6E84A9"/>
    <w:rsid w:val="FF6EE567"/>
    <w:rsid w:val="FF6F3EF8"/>
    <w:rsid w:val="FF78CF62"/>
    <w:rsid w:val="FF7A9C7E"/>
    <w:rsid w:val="FF7B1D17"/>
    <w:rsid w:val="FF7D1C52"/>
    <w:rsid w:val="FF7FD09E"/>
    <w:rsid w:val="FF8E45D3"/>
    <w:rsid w:val="FFAF29F4"/>
    <w:rsid w:val="FFAF8492"/>
    <w:rsid w:val="FFB2875D"/>
    <w:rsid w:val="FFB3F21C"/>
    <w:rsid w:val="FFB5DD5B"/>
    <w:rsid w:val="FFBAA19D"/>
    <w:rsid w:val="FFBBDBC5"/>
    <w:rsid w:val="FFBBE695"/>
    <w:rsid w:val="FFBE5690"/>
    <w:rsid w:val="FFBF95F8"/>
    <w:rsid w:val="FFC75D93"/>
    <w:rsid w:val="FFC7FBB2"/>
    <w:rsid w:val="FFD02835"/>
    <w:rsid w:val="FFD1EA93"/>
    <w:rsid w:val="FFD2E51B"/>
    <w:rsid w:val="FFD409B0"/>
    <w:rsid w:val="FFD6C622"/>
    <w:rsid w:val="FFD72763"/>
    <w:rsid w:val="FFD73F37"/>
    <w:rsid w:val="FFD78261"/>
    <w:rsid w:val="FFDB6AD2"/>
    <w:rsid w:val="FFDC75B4"/>
    <w:rsid w:val="FFDDE91B"/>
    <w:rsid w:val="FFDEFC1A"/>
    <w:rsid w:val="FFDFEC1F"/>
    <w:rsid w:val="FFE30DC5"/>
    <w:rsid w:val="FFE4933A"/>
    <w:rsid w:val="FFE6FDC9"/>
    <w:rsid w:val="FFEDDF84"/>
    <w:rsid w:val="FFF2C997"/>
    <w:rsid w:val="FFF65A3A"/>
    <w:rsid w:val="FFF72EBD"/>
    <w:rsid w:val="FFF9A0B3"/>
    <w:rsid w:val="FFFB6583"/>
    <w:rsid w:val="FFFBAF29"/>
    <w:rsid w:val="FFFD3C2D"/>
    <w:rsid w:val="FFFDBED2"/>
    <w:rsid w:val="FFFE405C"/>
    <w:rsid w:val="FFFECEA9"/>
    <w:rsid w:val="FFFF29DB"/>
    <w:rsid w:val="FFFF6B3F"/>
    <w:rsid w:val="FFFF95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Times New Roman"/>
      <w:color w:val="000000"/>
      <w:sz w:val="24"/>
      <w:lang w:val="en-US" w:eastAsia="zh-CN" w:bidi="ar-SA"/>
    </w:rPr>
  </w:style>
  <w:style w:type="paragraph" w:styleId="3">
    <w:name w:val="Body Text"/>
    <w:basedOn w:val="1"/>
    <w:unhideWhenUsed/>
    <w:qFormat/>
    <w:uiPriority w:val="99"/>
    <w:pPr>
      <w:spacing w:after="120"/>
    </w:pPr>
  </w:style>
  <w:style w:type="paragraph" w:styleId="4">
    <w:name w:val="footer"/>
    <w:basedOn w:val="1"/>
    <w:next w:val="1"/>
    <w:unhideWhenUsed/>
    <w:qFormat/>
    <w:uiPriority w:val="99"/>
    <w:pPr>
      <w:tabs>
        <w:tab w:val="center" w:pos="4153"/>
        <w:tab w:val="right" w:pos="8306"/>
      </w:tabs>
      <w:snapToGrid w:val="0"/>
      <w:jc w:val="left"/>
    </w:pPr>
    <w:rPr>
      <w:sz w:val="18"/>
      <w:szCs w:val="18"/>
    </w:rPr>
  </w:style>
  <w:style w:type="paragraph" w:styleId="5">
    <w:name w:val="Body Text First Indent"/>
    <w:basedOn w:val="3"/>
    <w:qFormat/>
    <w:uiPriority w:val="0"/>
    <w:pPr>
      <w:ind w:firstLine="420" w:firstLineChars="100"/>
    </w:pPr>
    <w:rPr>
      <w:rFonts w:ascii="Calibri" w:hAnsi="Calibri" w:eastAsia="宋体" w:cs="Times New Roman"/>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1959</Words>
  <Characters>1973</Characters>
  <Lines>0</Lines>
  <Paragraphs>0</Paragraphs>
  <TotalTime>21.6666666666667</TotalTime>
  <ScaleCrop>false</ScaleCrop>
  <LinksUpToDate>false</LinksUpToDate>
  <CharactersWithSpaces>1973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2020-05-14T01:52:00Z</dcterms:created>
  <dc:creator>uos</dc:creator>
  <cp:lastModifiedBy>曾颖祯</cp:lastModifiedBy>
  <cp:lastPrinted>2026-05-28T10:02:38Z</cp:lastPrinted>
  <dcterms:modified xsi:type="dcterms:W3CDTF">2026-07-24T04:08:50Z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9A53D182B4914786940E8846075EEB08_13</vt:lpwstr>
  </property>
</Properties>
</file>